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8DEF4" w14:textId="77777777" w:rsidR="00D62631" w:rsidRDefault="004B0EDC" w:rsidP="00D62631">
      <w:pPr>
        <w:spacing w:after="0"/>
        <w:jc w:val="center"/>
        <w:rPr>
          <w:rFonts w:ascii="Times" w:hAnsi="Times" w:cs="Times New Roman"/>
          <w:b/>
          <w:color w:val="222222"/>
          <w:sz w:val="32"/>
        </w:rPr>
      </w:pPr>
      <w:proofErr w:type="gramStart"/>
      <w:r w:rsidRPr="004B0EDC">
        <w:rPr>
          <w:rFonts w:ascii="Times" w:hAnsi="Times" w:cs="Times New Roman"/>
          <w:b/>
          <w:color w:val="222222"/>
          <w:sz w:val="32"/>
        </w:rPr>
        <w:t>Reflections on the State of The Union</w:t>
      </w:r>
      <w:r w:rsidR="00B909E6">
        <w:rPr>
          <w:rFonts w:ascii="Times" w:hAnsi="Times" w:cs="Times New Roman"/>
          <w:b/>
          <w:color w:val="222222"/>
          <w:sz w:val="32"/>
        </w:rPr>
        <w:t xml:space="preserve"> Prompted by the </w:t>
      </w:r>
      <w:r w:rsidR="00D62631">
        <w:rPr>
          <w:rFonts w:ascii="Times" w:hAnsi="Times" w:cs="Times New Roman"/>
          <w:b/>
          <w:color w:val="222222"/>
          <w:sz w:val="32"/>
        </w:rPr>
        <w:t xml:space="preserve">                                   </w:t>
      </w:r>
      <w:r w:rsidR="00B909E6">
        <w:rPr>
          <w:rFonts w:ascii="Times" w:hAnsi="Times" w:cs="Times New Roman"/>
          <w:b/>
          <w:color w:val="222222"/>
          <w:sz w:val="32"/>
        </w:rPr>
        <w:t>Los Angeles School Board Election</w:t>
      </w:r>
      <w:r w:rsidRPr="004B0EDC">
        <w:rPr>
          <w:rFonts w:ascii="Times" w:hAnsi="Times" w:cs="Times New Roman"/>
          <w:b/>
          <w:color w:val="222222"/>
          <w:sz w:val="32"/>
        </w:rPr>
        <w:t>.</w:t>
      </w:r>
      <w:proofErr w:type="gramEnd"/>
    </w:p>
    <w:p w14:paraId="6C9DF5F4" w14:textId="77777777" w:rsidR="004B0EDC" w:rsidRDefault="004B0EDC" w:rsidP="00D62631">
      <w:pPr>
        <w:spacing w:after="0"/>
        <w:jc w:val="center"/>
        <w:rPr>
          <w:rFonts w:ascii="Times" w:hAnsi="Times" w:cs="Times New Roman"/>
          <w:b/>
          <w:color w:val="222222"/>
          <w:sz w:val="32"/>
        </w:rPr>
      </w:pPr>
      <w:r w:rsidRPr="004B0EDC">
        <w:rPr>
          <w:rFonts w:ascii="Times" w:hAnsi="Times" w:cs="Times New Roman"/>
          <w:b/>
          <w:color w:val="222222"/>
          <w:sz w:val="32"/>
        </w:rPr>
        <w:t>Mike Miller</w:t>
      </w:r>
      <w:r w:rsidR="00991C15" w:rsidRPr="00991C15">
        <w:rPr>
          <w:rFonts w:ascii="Times" w:hAnsi="Times" w:cs="Times New Roman"/>
          <w:b/>
          <w:color w:val="222222"/>
          <w:sz w:val="32"/>
        </w:rPr>
        <w:t>.</w:t>
      </w:r>
    </w:p>
    <w:p w14:paraId="02F17E24" w14:textId="77777777" w:rsidR="00302367" w:rsidRDefault="00302367" w:rsidP="00D62631">
      <w:pPr>
        <w:spacing w:after="0"/>
        <w:jc w:val="center"/>
        <w:rPr>
          <w:rFonts w:ascii="Times" w:hAnsi="Times" w:cs="Times New Roman"/>
          <w:b/>
          <w:color w:val="222222"/>
          <w:sz w:val="32"/>
        </w:rPr>
      </w:pPr>
    </w:p>
    <w:p w14:paraId="0580DF28" w14:textId="77777777" w:rsidR="00302367" w:rsidRPr="00991C15" w:rsidRDefault="00302367" w:rsidP="00D62631">
      <w:pPr>
        <w:spacing w:after="0"/>
        <w:jc w:val="center"/>
        <w:rPr>
          <w:rFonts w:ascii="Times" w:hAnsi="Times" w:cs="Times New Roman"/>
          <w:color w:val="222222"/>
          <w:sz w:val="32"/>
        </w:rPr>
      </w:pPr>
      <w:r>
        <w:rPr>
          <w:rFonts w:ascii="Times" w:hAnsi="Times" w:cs="Times New Roman"/>
          <w:noProof/>
          <w:color w:val="222222"/>
          <w:sz w:val="32"/>
        </w:rPr>
        <w:drawing>
          <wp:inline distT="0" distB="0" distL="0" distR="0" wp14:anchorId="4883FDD2" wp14:editId="2A767F1F">
            <wp:extent cx="5146040" cy="4035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1.png"/>
                    <pic:cNvPicPr/>
                  </pic:nvPicPr>
                  <pic:blipFill>
                    <a:blip r:embed="rId6">
                      <a:extLst>
                        <a:ext uri="{28A0092B-C50C-407E-A947-70E740481C1C}">
                          <a14:useLocalDpi xmlns:a14="http://schemas.microsoft.com/office/drawing/2010/main" val="0"/>
                        </a:ext>
                      </a:extLst>
                    </a:blip>
                    <a:stretch>
                      <a:fillRect/>
                    </a:stretch>
                  </pic:blipFill>
                  <pic:spPr>
                    <a:xfrm>
                      <a:off x="0" y="0"/>
                      <a:ext cx="5147356" cy="4036386"/>
                    </a:xfrm>
                    <a:prstGeom prst="rect">
                      <a:avLst/>
                    </a:prstGeom>
                  </pic:spPr>
                </pic:pic>
              </a:graphicData>
            </a:graphic>
          </wp:inline>
        </w:drawing>
      </w:r>
    </w:p>
    <w:p w14:paraId="3BFDBE3A" w14:textId="77777777" w:rsidR="004B0EDC" w:rsidRPr="00D62631" w:rsidRDefault="004B0EDC" w:rsidP="004B0EDC">
      <w:pPr>
        <w:spacing w:after="0"/>
        <w:jc w:val="both"/>
        <w:rPr>
          <w:rFonts w:ascii="Arial" w:hAnsi="Arial" w:cs="Times New Roman"/>
          <w:color w:val="222222"/>
          <w:sz w:val="12"/>
        </w:rPr>
      </w:pPr>
    </w:p>
    <w:p w14:paraId="02FFDCA7" w14:textId="77777777" w:rsidR="00A70461" w:rsidRDefault="00A70461" w:rsidP="004B0EDC">
      <w:pPr>
        <w:spacing w:after="0"/>
        <w:jc w:val="both"/>
        <w:rPr>
          <w:rFonts w:ascii="Times" w:hAnsi="Times" w:cs="Times New Roman"/>
          <w:color w:val="222222"/>
          <w:sz w:val="32"/>
        </w:rPr>
      </w:pPr>
    </w:p>
    <w:p w14:paraId="1077867D" w14:textId="77777777" w:rsidR="00253084" w:rsidRDefault="004B17C1" w:rsidP="004B0EDC">
      <w:pPr>
        <w:spacing w:after="0"/>
        <w:jc w:val="both"/>
        <w:rPr>
          <w:rFonts w:ascii="Times" w:hAnsi="Times" w:cs="Times New Roman"/>
          <w:color w:val="222222"/>
          <w:sz w:val="32"/>
        </w:rPr>
      </w:pPr>
      <w:r>
        <w:rPr>
          <w:rFonts w:ascii="Times" w:hAnsi="Times" w:cs="Times New Roman"/>
          <w:color w:val="222222"/>
          <w:sz w:val="32"/>
        </w:rPr>
        <w:t>In the recent</w:t>
      </w:r>
      <w:r w:rsidR="00B909E6">
        <w:rPr>
          <w:rFonts w:ascii="Times" w:hAnsi="Times" w:cs="Times New Roman"/>
          <w:color w:val="222222"/>
          <w:sz w:val="32"/>
        </w:rPr>
        <w:t xml:space="preserve"> (5/16/17)</w:t>
      </w:r>
      <w:r>
        <w:rPr>
          <w:rFonts w:ascii="Times" w:hAnsi="Times" w:cs="Times New Roman"/>
          <w:color w:val="222222"/>
          <w:sz w:val="32"/>
        </w:rPr>
        <w:t xml:space="preserve"> Los Angeles Unified School District</w:t>
      </w:r>
      <w:r w:rsidR="00D83A63">
        <w:rPr>
          <w:rFonts w:ascii="Times" w:hAnsi="Times" w:cs="Times New Roman"/>
          <w:color w:val="222222"/>
          <w:sz w:val="32"/>
        </w:rPr>
        <w:t xml:space="preserve">—second largest </w:t>
      </w:r>
      <w:r w:rsidR="002F60A6">
        <w:rPr>
          <w:rFonts w:ascii="Times" w:hAnsi="Times" w:cs="Times New Roman"/>
          <w:color w:val="222222"/>
          <w:sz w:val="32"/>
        </w:rPr>
        <w:t>in the nation—B</w:t>
      </w:r>
      <w:r>
        <w:rPr>
          <w:rFonts w:ascii="Times" w:hAnsi="Times" w:cs="Times New Roman"/>
          <w:color w:val="222222"/>
          <w:sz w:val="32"/>
        </w:rPr>
        <w:t>oard elect</w:t>
      </w:r>
      <w:r w:rsidR="00D83A63">
        <w:rPr>
          <w:rFonts w:ascii="Times" w:hAnsi="Times" w:cs="Times New Roman"/>
          <w:color w:val="222222"/>
          <w:sz w:val="32"/>
        </w:rPr>
        <w:t>ion, pro-private charter</w:t>
      </w:r>
      <w:r>
        <w:rPr>
          <w:rFonts w:ascii="Times" w:hAnsi="Times" w:cs="Times New Roman"/>
          <w:color w:val="222222"/>
          <w:sz w:val="32"/>
        </w:rPr>
        <w:t xml:space="preserve"> candidates defeated the incumbent school board president and a candidate who shares his basic views.</w:t>
      </w:r>
      <w:r w:rsidR="00AE4111">
        <w:rPr>
          <w:rFonts w:ascii="Times" w:hAnsi="Times" w:cs="Times New Roman"/>
          <w:color w:val="222222"/>
          <w:sz w:val="32"/>
        </w:rPr>
        <w:t xml:space="preserve"> Only 9.3% (</w:t>
      </w:r>
      <w:r w:rsidR="00AE4111" w:rsidRPr="004B0EDC">
        <w:rPr>
          <w:rFonts w:ascii="Times" w:hAnsi="Times" w:cs="Times New Roman"/>
          <w:color w:val="222222"/>
          <w:sz w:val="32"/>
        </w:rPr>
        <w:t>that’s not a typo</w:t>
      </w:r>
      <w:r w:rsidR="00D83A63">
        <w:rPr>
          <w:rFonts w:ascii="Times" w:hAnsi="Times" w:cs="Times New Roman"/>
          <w:color w:val="222222"/>
          <w:sz w:val="32"/>
        </w:rPr>
        <w:t>!) of the electorate voted—7</w:t>
      </w:r>
      <w:r w:rsidR="00AE4111">
        <w:rPr>
          <w:rFonts w:ascii="Times" w:hAnsi="Times" w:cs="Times New Roman"/>
          <w:color w:val="222222"/>
          <w:sz w:val="32"/>
        </w:rPr>
        <w:t xml:space="preserve">5,000 voters in the two districts. </w:t>
      </w:r>
      <w:r>
        <w:rPr>
          <w:rFonts w:ascii="Times" w:hAnsi="Times" w:cs="Times New Roman"/>
          <w:color w:val="222222"/>
          <w:sz w:val="32"/>
        </w:rPr>
        <w:t xml:space="preserve"> Some $14 million was spent, most of it by the winners</w:t>
      </w:r>
      <w:r w:rsidR="00AE4111">
        <w:rPr>
          <w:rFonts w:ascii="Times" w:hAnsi="Times" w:cs="Times New Roman"/>
          <w:color w:val="222222"/>
          <w:sz w:val="32"/>
        </w:rPr>
        <w:t>—which is offered by many as the reason for the “good guys” defeat</w:t>
      </w:r>
      <w:r w:rsidR="00253084">
        <w:rPr>
          <w:rFonts w:ascii="Times" w:hAnsi="Times" w:cs="Times New Roman"/>
          <w:color w:val="222222"/>
          <w:sz w:val="32"/>
        </w:rPr>
        <w:t>, as for example in this letter from Larry Cohen, Board Chair of Our Revolution—the organization that developed out of the Bernie Sanders campaign:</w:t>
      </w:r>
    </w:p>
    <w:p w14:paraId="546F2248" w14:textId="77777777" w:rsidR="00253084" w:rsidRPr="00D62631" w:rsidRDefault="00253084" w:rsidP="004B0EDC">
      <w:pPr>
        <w:spacing w:after="0"/>
        <w:jc w:val="both"/>
        <w:rPr>
          <w:rFonts w:ascii="Times" w:hAnsi="Times" w:cs="Times New Roman"/>
          <w:color w:val="222222"/>
          <w:sz w:val="8"/>
        </w:rPr>
      </w:pPr>
    </w:p>
    <w:p w14:paraId="4682F8D3" w14:textId="77777777" w:rsidR="00253084" w:rsidRPr="00253084" w:rsidRDefault="00253084" w:rsidP="00D62631">
      <w:pPr>
        <w:spacing w:after="120"/>
        <w:ind w:left="720" w:right="720"/>
        <w:jc w:val="both"/>
        <w:rPr>
          <w:rFonts w:ascii="Times" w:hAnsi="Times"/>
          <w:sz w:val="32"/>
          <w:szCs w:val="20"/>
        </w:rPr>
      </w:pPr>
      <w:r w:rsidRPr="00253084">
        <w:rPr>
          <w:rFonts w:ascii="Times" w:hAnsi="Times"/>
          <w:color w:val="364350"/>
          <w:sz w:val="32"/>
          <w:szCs w:val="34"/>
          <w:shd w:val="clear" w:color="auto" w:fill="FFFFFF"/>
        </w:rPr>
        <w:t>[</w:t>
      </w:r>
      <w:proofErr w:type="gramStart"/>
      <w:r w:rsidRPr="00253084">
        <w:rPr>
          <w:rFonts w:ascii="Times" w:hAnsi="Times"/>
          <w:color w:val="364350"/>
          <w:sz w:val="32"/>
          <w:szCs w:val="34"/>
          <w:shd w:val="clear" w:color="auto" w:fill="FFFFFF"/>
        </w:rPr>
        <w:t>T]here's</w:t>
      </w:r>
      <w:proofErr w:type="gramEnd"/>
      <w:r w:rsidRPr="00253084">
        <w:rPr>
          <w:rFonts w:ascii="Times" w:hAnsi="Times"/>
          <w:color w:val="364350"/>
          <w:sz w:val="32"/>
          <w:szCs w:val="34"/>
          <w:shd w:val="clear" w:color="auto" w:fill="FFFFFF"/>
        </w:rPr>
        <w:t xml:space="preserve"> more that we can be doing. Steve Zimmer and Imelda Padilla came up short in their race for the Los Angeles school board, as the charter school industry backed their opponents and turned the race into the most expensive in the country.</w:t>
      </w:r>
    </w:p>
    <w:p w14:paraId="29909A3C" w14:textId="77777777" w:rsidR="00917711" w:rsidRDefault="00AE4111" w:rsidP="00917711">
      <w:pPr>
        <w:spacing w:after="120"/>
        <w:jc w:val="both"/>
        <w:rPr>
          <w:rFonts w:ascii="Times" w:hAnsi="Times" w:cs="Times New Roman"/>
          <w:color w:val="222222"/>
          <w:sz w:val="32"/>
        </w:rPr>
      </w:pPr>
      <w:r>
        <w:rPr>
          <w:rFonts w:ascii="Times" w:hAnsi="Times" w:cs="Times New Roman"/>
          <w:color w:val="222222"/>
          <w:sz w:val="32"/>
        </w:rPr>
        <w:t>Other reasons given for defeat and low voter turnout are “apathy” and campaign lies.  Public school and teacher union advocate Dia</w:t>
      </w:r>
      <w:r w:rsidR="00AE7350">
        <w:rPr>
          <w:rFonts w:ascii="Times" w:hAnsi="Times" w:cs="Times New Roman"/>
          <w:color w:val="222222"/>
          <w:sz w:val="32"/>
        </w:rPr>
        <w:t xml:space="preserve">ne </w:t>
      </w:r>
      <w:proofErr w:type="spellStart"/>
      <w:r w:rsidR="00AE7350">
        <w:rPr>
          <w:rFonts w:ascii="Times" w:hAnsi="Times" w:cs="Times New Roman"/>
          <w:color w:val="222222"/>
          <w:sz w:val="32"/>
        </w:rPr>
        <w:t>Ravitch</w:t>
      </w:r>
      <w:proofErr w:type="spellEnd"/>
      <w:r w:rsidR="00AE7350">
        <w:rPr>
          <w:rFonts w:ascii="Times" w:hAnsi="Times" w:cs="Times New Roman"/>
          <w:color w:val="222222"/>
          <w:sz w:val="32"/>
        </w:rPr>
        <w:t xml:space="preserve"> wrote in her blog, </w:t>
      </w:r>
      <w:r w:rsidR="00AE7350">
        <w:rPr>
          <w:rFonts w:ascii="Times" w:hAnsi="Times" w:cs="Times New Roman"/>
          <w:color w:val="222222"/>
          <w:sz w:val="32"/>
        </w:rPr>
        <w:lastRenderedPageBreak/>
        <w:t>“We are…</w:t>
      </w:r>
      <w:r>
        <w:rPr>
          <w:rFonts w:ascii="Times" w:hAnsi="Times" w:cs="Times New Roman"/>
          <w:color w:val="222222"/>
          <w:sz w:val="32"/>
        </w:rPr>
        <w:t xml:space="preserve">witnessing the triumph of alternative facts, propaganda. </w:t>
      </w:r>
      <w:proofErr w:type="gramStart"/>
      <w:r>
        <w:rPr>
          <w:rFonts w:ascii="Times" w:hAnsi="Times" w:cs="Times New Roman"/>
          <w:color w:val="222222"/>
          <w:sz w:val="32"/>
        </w:rPr>
        <w:t>Big Lies and even bigger money.</w:t>
      </w:r>
      <w:proofErr w:type="gramEnd"/>
      <w:r>
        <w:rPr>
          <w:rFonts w:ascii="Times" w:hAnsi="Times" w:cs="Times New Roman"/>
          <w:color w:val="222222"/>
          <w:sz w:val="32"/>
        </w:rPr>
        <w:t xml:space="preserve"> </w:t>
      </w:r>
      <w:r w:rsidR="00AE7350">
        <w:rPr>
          <w:rFonts w:ascii="Times" w:hAnsi="Times" w:cs="Times New Roman"/>
          <w:color w:val="222222"/>
          <w:sz w:val="32"/>
        </w:rPr>
        <w:t xml:space="preserve"> </w:t>
      </w:r>
      <w:r>
        <w:rPr>
          <w:rFonts w:ascii="Times" w:hAnsi="Times" w:cs="Times New Roman"/>
          <w:color w:val="222222"/>
          <w:sz w:val="32"/>
        </w:rPr>
        <w:t>What is the cause of this apathy when so much is at stake?</w:t>
      </w:r>
      <w:r w:rsidR="00AE7350">
        <w:rPr>
          <w:rFonts w:ascii="Times" w:hAnsi="Times" w:cs="Times New Roman"/>
          <w:color w:val="222222"/>
          <w:sz w:val="32"/>
        </w:rPr>
        <w:t>”</w:t>
      </w:r>
      <w:r>
        <w:rPr>
          <w:rFonts w:ascii="Times" w:hAnsi="Times" w:cs="Times New Roman"/>
          <w:color w:val="222222"/>
          <w:sz w:val="32"/>
        </w:rPr>
        <w:t xml:space="preserve"> </w:t>
      </w:r>
    </w:p>
    <w:p w14:paraId="2B79B2A2" w14:textId="77777777" w:rsidR="004B17C1" w:rsidRDefault="00AE4111" w:rsidP="004B0EDC">
      <w:pPr>
        <w:spacing w:after="0"/>
        <w:jc w:val="both"/>
        <w:rPr>
          <w:rFonts w:ascii="Times" w:hAnsi="Times" w:cs="Times New Roman"/>
          <w:color w:val="222222"/>
          <w:sz w:val="32"/>
        </w:rPr>
      </w:pPr>
      <w:r>
        <w:rPr>
          <w:rFonts w:ascii="Times" w:hAnsi="Times" w:cs="Times New Roman"/>
          <w:color w:val="222222"/>
          <w:sz w:val="32"/>
        </w:rPr>
        <w:t>I think the explanation is more complicated than apathy, big money and Big Lies</w:t>
      </w:r>
      <w:r w:rsidR="004B17C1">
        <w:rPr>
          <w:rFonts w:ascii="Times" w:hAnsi="Times" w:cs="Times New Roman"/>
          <w:color w:val="222222"/>
          <w:sz w:val="32"/>
        </w:rPr>
        <w:t xml:space="preserve">. </w:t>
      </w:r>
    </w:p>
    <w:p w14:paraId="76C6CB96" w14:textId="77777777" w:rsidR="004B17C1" w:rsidRPr="00D62631" w:rsidRDefault="004B17C1" w:rsidP="004B0EDC">
      <w:pPr>
        <w:spacing w:after="0"/>
        <w:jc w:val="both"/>
        <w:rPr>
          <w:rFonts w:ascii="Times" w:hAnsi="Times" w:cs="Times New Roman"/>
          <w:color w:val="222222"/>
          <w:sz w:val="12"/>
        </w:rPr>
      </w:pPr>
    </w:p>
    <w:p w14:paraId="437D386C"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 xml:space="preserve">Here is a framework for understanding the Los Angeles school board election (a framework that I think is also applicable to Trump’s victory and other electoral results with which </w:t>
      </w:r>
      <w:r w:rsidR="00B909E6">
        <w:rPr>
          <w:rFonts w:ascii="Times" w:hAnsi="Times" w:cs="Times New Roman"/>
          <w:color w:val="222222"/>
          <w:sz w:val="32"/>
        </w:rPr>
        <w:t>most readers of these comments are not</w:t>
      </w:r>
      <w:r w:rsidRPr="004B0EDC">
        <w:rPr>
          <w:rFonts w:ascii="Times" w:hAnsi="Times" w:cs="Times New Roman"/>
          <w:color w:val="222222"/>
          <w:sz w:val="32"/>
        </w:rPr>
        <w:t xml:space="preserve"> pleased). The framework has three parts:  (1) the crippled programs syndrome; (2) the erosion of civil society, and; (3) the failure</w:t>
      </w:r>
      <w:r w:rsidR="00D83A63">
        <w:rPr>
          <w:rFonts w:ascii="Times" w:hAnsi="Times" w:cs="Times New Roman"/>
          <w:color w:val="222222"/>
          <w:sz w:val="32"/>
        </w:rPr>
        <w:t>s</w:t>
      </w:r>
      <w:r w:rsidRPr="004B0EDC">
        <w:rPr>
          <w:rFonts w:ascii="Times" w:hAnsi="Times" w:cs="Times New Roman"/>
          <w:color w:val="222222"/>
          <w:sz w:val="32"/>
        </w:rPr>
        <w:t xml:space="preserve"> of organized labor to be much more than another interest group, and of broadly-based, multi-issue, community organizing to reach what I think is its potential.</w:t>
      </w:r>
    </w:p>
    <w:p w14:paraId="35EA55AF" w14:textId="77777777" w:rsidR="004B0EDC" w:rsidRPr="00D62631" w:rsidRDefault="004B0EDC" w:rsidP="004B0EDC">
      <w:pPr>
        <w:spacing w:after="0"/>
        <w:jc w:val="both"/>
        <w:rPr>
          <w:rFonts w:ascii="Arial" w:hAnsi="Arial" w:cs="Times New Roman"/>
          <w:color w:val="222222"/>
          <w:sz w:val="12"/>
        </w:rPr>
      </w:pPr>
    </w:p>
    <w:p w14:paraId="79E5FB3A"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b/>
          <w:color w:val="222222"/>
          <w:sz w:val="32"/>
        </w:rPr>
        <w:t>1.  The crippled programs syndrome.</w:t>
      </w:r>
    </w:p>
    <w:p w14:paraId="06E3EC6A" w14:textId="77777777" w:rsidR="004B0EDC" w:rsidRPr="00D62631" w:rsidRDefault="004B0EDC" w:rsidP="004B0EDC">
      <w:pPr>
        <w:spacing w:after="0"/>
        <w:jc w:val="both"/>
        <w:rPr>
          <w:rFonts w:ascii="Arial" w:hAnsi="Arial" w:cs="Times New Roman"/>
          <w:color w:val="222222"/>
          <w:sz w:val="12"/>
        </w:rPr>
      </w:pPr>
    </w:p>
    <w:p w14:paraId="70F15A39"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I wish I could claim this appellat</w:t>
      </w:r>
      <w:r w:rsidR="00B909E6">
        <w:rPr>
          <w:rFonts w:ascii="Times" w:hAnsi="Times" w:cs="Times New Roman"/>
          <w:color w:val="222222"/>
          <w:sz w:val="32"/>
        </w:rPr>
        <w:t>ion as my own, but</w:t>
      </w:r>
      <w:r w:rsidRPr="004B0EDC">
        <w:rPr>
          <w:rFonts w:ascii="Times" w:hAnsi="Times" w:cs="Times New Roman"/>
          <w:color w:val="222222"/>
          <w:sz w:val="32"/>
        </w:rPr>
        <w:t xml:space="preserve"> it comes from a paper with that title written</w:t>
      </w:r>
      <w:r w:rsidR="00B909E6">
        <w:rPr>
          <w:rFonts w:ascii="Times" w:hAnsi="Times" w:cs="Times New Roman"/>
          <w:color w:val="222222"/>
          <w:sz w:val="32"/>
        </w:rPr>
        <w:t xml:space="preserve"> in the early 1970s</w:t>
      </w:r>
      <w:r w:rsidRPr="004B0EDC">
        <w:rPr>
          <w:rFonts w:ascii="Times" w:hAnsi="Times" w:cs="Times New Roman"/>
          <w:color w:val="222222"/>
          <w:sz w:val="32"/>
        </w:rPr>
        <w:t xml:space="preserve"> by Steve</w:t>
      </w:r>
      <w:r w:rsidR="00B909E6">
        <w:rPr>
          <w:rFonts w:ascii="Times" w:hAnsi="Times" w:cs="Times New Roman"/>
          <w:color w:val="222222"/>
          <w:sz w:val="32"/>
        </w:rPr>
        <w:t>n</w:t>
      </w:r>
      <w:r w:rsidRPr="004B0EDC">
        <w:rPr>
          <w:rFonts w:ascii="Times" w:hAnsi="Times" w:cs="Times New Roman"/>
          <w:color w:val="222222"/>
          <w:sz w:val="32"/>
        </w:rPr>
        <w:t xml:space="preserve"> </w:t>
      </w:r>
      <w:proofErr w:type="spellStart"/>
      <w:r w:rsidRPr="004B0EDC">
        <w:rPr>
          <w:rFonts w:ascii="Times" w:hAnsi="Times" w:cs="Times New Roman"/>
          <w:color w:val="222222"/>
          <w:sz w:val="32"/>
        </w:rPr>
        <w:t>Waldhorn</w:t>
      </w:r>
      <w:proofErr w:type="spellEnd"/>
      <w:r w:rsidRPr="004B0EDC">
        <w:rPr>
          <w:rFonts w:ascii="Times" w:hAnsi="Times" w:cs="Times New Roman"/>
          <w:color w:val="222222"/>
          <w:sz w:val="32"/>
        </w:rPr>
        <w:t xml:space="preserve"> </w:t>
      </w:r>
      <w:r w:rsidR="00B909E6">
        <w:rPr>
          <w:rFonts w:ascii="Times" w:hAnsi="Times" w:cs="Times New Roman"/>
          <w:color w:val="222222"/>
          <w:sz w:val="32"/>
        </w:rPr>
        <w:t>(a long-time friend of mine) when he was at Stanford University</w:t>
      </w:r>
      <w:r w:rsidRPr="004B0EDC">
        <w:rPr>
          <w:rFonts w:ascii="Times" w:hAnsi="Times" w:cs="Times New Roman"/>
          <w:color w:val="222222"/>
          <w:sz w:val="32"/>
        </w:rPr>
        <w:t>.  The paper’s essential argument is that government programs for the poor are often inadequate because of crippling legislative, guideline and appropriations constraints imposed upon them at the outset by conservative legislators and administrators. Having crippled them, these conservatives then widely trumpet the failures of government programs.</w:t>
      </w:r>
    </w:p>
    <w:p w14:paraId="761F33FD" w14:textId="77777777" w:rsidR="004B0EDC" w:rsidRPr="00D62631" w:rsidRDefault="004B0EDC" w:rsidP="004B0EDC">
      <w:pPr>
        <w:spacing w:after="0"/>
        <w:jc w:val="both"/>
        <w:rPr>
          <w:rFonts w:ascii="Arial" w:hAnsi="Arial" w:cs="Times New Roman"/>
          <w:color w:val="222222"/>
          <w:sz w:val="12"/>
        </w:rPr>
      </w:pPr>
    </w:p>
    <w:p w14:paraId="261A77B5"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Inner-city schools are among the crippled programs. (Imagine the difference in outcomes if teacher salaries were doubled, classroom size halved</w:t>
      </w:r>
      <w:r w:rsidR="00B909E6">
        <w:rPr>
          <w:rFonts w:ascii="Times" w:hAnsi="Times" w:cs="Times New Roman"/>
          <w:color w:val="222222"/>
          <w:sz w:val="32"/>
        </w:rPr>
        <w:t>, breakfast and lunch provided for all students,</w:t>
      </w:r>
      <w:r w:rsidR="00CE0B9A">
        <w:rPr>
          <w:rFonts w:ascii="Times" w:hAnsi="Times" w:cs="Times New Roman"/>
          <w:color w:val="222222"/>
          <w:sz w:val="32"/>
        </w:rPr>
        <w:t xml:space="preserve"> and </w:t>
      </w:r>
      <w:r w:rsidR="00D62631">
        <w:rPr>
          <w:rFonts w:ascii="Times" w:hAnsi="Times" w:cs="Times New Roman"/>
          <w:color w:val="222222"/>
          <w:sz w:val="32"/>
        </w:rPr>
        <w:t>funding was abundantly available for program</w:t>
      </w:r>
      <w:r w:rsidRPr="004B0EDC">
        <w:rPr>
          <w:rFonts w:ascii="Times" w:hAnsi="Times" w:cs="Times New Roman"/>
          <w:color w:val="222222"/>
          <w:sz w:val="32"/>
        </w:rPr>
        <w:t>s like the Algebra Project.)</w:t>
      </w:r>
      <w:r w:rsidR="00AE7350">
        <w:rPr>
          <w:rFonts w:ascii="Times" w:hAnsi="Times" w:cs="Times New Roman"/>
          <w:color w:val="222222"/>
          <w:sz w:val="32"/>
        </w:rPr>
        <w:t xml:space="preserve">  </w:t>
      </w:r>
    </w:p>
    <w:p w14:paraId="606F2BE6" w14:textId="77777777" w:rsidR="004B0EDC" w:rsidRPr="00D62631" w:rsidRDefault="004B0EDC" w:rsidP="004B0EDC">
      <w:pPr>
        <w:spacing w:after="0"/>
        <w:jc w:val="both"/>
        <w:rPr>
          <w:rFonts w:ascii="Arial" w:hAnsi="Arial" w:cs="Times New Roman"/>
          <w:color w:val="222222"/>
          <w:sz w:val="12"/>
        </w:rPr>
      </w:pPr>
    </w:p>
    <w:p w14:paraId="23F40BE5"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b/>
          <w:color w:val="222222"/>
          <w:sz w:val="32"/>
        </w:rPr>
        <w:t>2.  The erosion of civil society.</w:t>
      </w:r>
    </w:p>
    <w:p w14:paraId="647914E6" w14:textId="77777777" w:rsidR="004B0EDC" w:rsidRPr="00D62631" w:rsidRDefault="004B0EDC" w:rsidP="004B0EDC">
      <w:pPr>
        <w:spacing w:after="0"/>
        <w:jc w:val="both"/>
        <w:rPr>
          <w:rFonts w:ascii="Arial" w:hAnsi="Arial" w:cs="Times New Roman"/>
          <w:color w:val="222222"/>
          <w:sz w:val="12"/>
        </w:rPr>
      </w:pPr>
    </w:p>
    <w:p w14:paraId="1423AB0D"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We cannot have a vital democracy without vital voluntary associations, democratically constituted and funded by their members.  It is these groups that are the underpinning of democratic politics.  Without them, politicians are dependent upon media to reach voters, and media costs</w:t>
      </w:r>
      <w:r w:rsidR="00CE0B9A">
        <w:rPr>
          <w:rFonts w:ascii="Times" w:hAnsi="Times" w:cs="Times New Roman"/>
          <w:color w:val="222222"/>
          <w:sz w:val="32"/>
        </w:rPr>
        <w:t xml:space="preserve"> lots of mon</w:t>
      </w:r>
      <w:r w:rsidR="00D83A63">
        <w:rPr>
          <w:rFonts w:ascii="Times" w:hAnsi="Times" w:cs="Times New Roman"/>
          <w:color w:val="222222"/>
          <w:sz w:val="32"/>
        </w:rPr>
        <w:t>ey that</w:t>
      </w:r>
      <w:r w:rsidR="00CE0B9A">
        <w:rPr>
          <w:rFonts w:ascii="Times" w:hAnsi="Times" w:cs="Times New Roman"/>
          <w:color w:val="222222"/>
          <w:sz w:val="32"/>
        </w:rPr>
        <w:t>, as few would deny</w:t>
      </w:r>
      <w:r w:rsidRPr="004B0EDC">
        <w:rPr>
          <w:rFonts w:ascii="Times" w:hAnsi="Times" w:cs="Times New Roman"/>
          <w:color w:val="222222"/>
          <w:sz w:val="32"/>
        </w:rPr>
        <w:t>, makes those politicians increasingly dependent upon those who fund their campaigns.</w:t>
      </w:r>
    </w:p>
    <w:p w14:paraId="3765CFFD" w14:textId="77777777" w:rsidR="004B0EDC" w:rsidRPr="00D62631" w:rsidRDefault="004B0EDC" w:rsidP="004B0EDC">
      <w:pPr>
        <w:spacing w:after="0"/>
        <w:jc w:val="both"/>
        <w:rPr>
          <w:rFonts w:ascii="Arial" w:hAnsi="Arial" w:cs="Times New Roman"/>
          <w:color w:val="222222"/>
          <w:sz w:val="12"/>
        </w:rPr>
      </w:pPr>
    </w:p>
    <w:p w14:paraId="57E8F493" w14:textId="77777777" w:rsidR="00D62631" w:rsidRDefault="004B0EDC" w:rsidP="004B0EDC">
      <w:pPr>
        <w:spacing w:after="0"/>
        <w:jc w:val="both"/>
        <w:rPr>
          <w:rFonts w:ascii="Times" w:hAnsi="Times" w:cs="Times New Roman"/>
          <w:color w:val="222222"/>
          <w:sz w:val="32"/>
        </w:rPr>
      </w:pPr>
      <w:r w:rsidRPr="004B0EDC">
        <w:rPr>
          <w:rFonts w:ascii="Times" w:hAnsi="Times" w:cs="Times New Roman"/>
          <w:color w:val="222222"/>
          <w:sz w:val="32"/>
        </w:rPr>
        <w:t>Without these associations there is nothing standing between individuals and families</w:t>
      </w:r>
      <w:r w:rsidR="00917711">
        <w:rPr>
          <w:rFonts w:ascii="Times" w:hAnsi="Times" w:cs="Times New Roman"/>
          <w:color w:val="222222"/>
          <w:sz w:val="32"/>
        </w:rPr>
        <w:t xml:space="preserve">, </w:t>
      </w:r>
      <w:r w:rsidRPr="004B0EDC">
        <w:rPr>
          <w:rFonts w:ascii="Times" w:hAnsi="Times" w:cs="Times New Roman"/>
          <w:color w:val="222222"/>
          <w:sz w:val="32"/>
        </w:rPr>
        <w:t>and</w:t>
      </w:r>
      <w:r w:rsidR="00917711">
        <w:rPr>
          <w:rFonts w:ascii="Times" w:hAnsi="Times" w:cs="Times New Roman"/>
          <w:color w:val="222222"/>
          <w:sz w:val="32"/>
        </w:rPr>
        <w:t xml:space="preserve"> </w:t>
      </w:r>
      <w:r w:rsidRPr="004B0EDC">
        <w:rPr>
          <w:rFonts w:ascii="Times" w:hAnsi="Times" w:cs="Times New Roman"/>
          <w:color w:val="222222"/>
          <w:sz w:val="32"/>
        </w:rPr>
        <w:t>mega-institutions like large corporations, government and large nonprofits (as in the health-care system). In the absence of these “mediating institutions”, everyday people are disconnected from civic life as citizens. Instead, they are “recipients” or “beneficiaries” of programs about wh</w:t>
      </w:r>
      <w:r w:rsidR="00CE0B9A">
        <w:rPr>
          <w:rFonts w:ascii="Times" w:hAnsi="Times" w:cs="Times New Roman"/>
          <w:color w:val="222222"/>
          <w:sz w:val="32"/>
        </w:rPr>
        <w:t>ich they have little voice. Their</w:t>
      </w:r>
      <w:r w:rsidRPr="004B0EDC">
        <w:rPr>
          <w:rFonts w:ascii="Times" w:hAnsi="Times" w:cs="Times New Roman"/>
          <w:color w:val="222222"/>
          <w:sz w:val="32"/>
        </w:rPr>
        <w:t xml:space="preserve"> </w:t>
      </w:r>
      <w:proofErr w:type="spellStart"/>
      <w:r w:rsidRPr="004B0EDC">
        <w:rPr>
          <w:rFonts w:ascii="Times" w:hAnsi="Times" w:cs="Times New Roman"/>
          <w:color w:val="222222"/>
          <w:sz w:val="32"/>
        </w:rPr>
        <w:t>voicelessness</w:t>
      </w:r>
      <w:proofErr w:type="spellEnd"/>
      <w:r w:rsidRPr="004B0EDC">
        <w:rPr>
          <w:rFonts w:ascii="Times" w:hAnsi="Times" w:cs="Times New Roman"/>
          <w:color w:val="222222"/>
          <w:sz w:val="32"/>
        </w:rPr>
        <w:t xml:space="preserve"> makes them prey to </w:t>
      </w:r>
      <w:r w:rsidR="00CE0B9A">
        <w:rPr>
          <w:rFonts w:ascii="Times" w:hAnsi="Times" w:cs="Times New Roman"/>
          <w:color w:val="222222"/>
          <w:sz w:val="32"/>
        </w:rPr>
        <w:t>demagogues who exploit</w:t>
      </w:r>
      <w:r w:rsidRPr="004B0EDC">
        <w:rPr>
          <w:rFonts w:ascii="Times" w:hAnsi="Times" w:cs="Times New Roman"/>
          <w:color w:val="222222"/>
          <w:sz w:val="32"/>
        </w:rPr>
        <w:t xml:space="preserve"> it and promise to stand for “the people” against the mega-institutions that dominate society.</w:t>
      </w:r>
    </w:p>
    <w:p w14:paraId="1EFB992D" w14:textId="77777777" w:rsidR="00D62631" w:rsidRPr="00D62631" w:rsidRDefault="00D62631" w:rsidP="004B0EDC">
      <w:pPr>
        <w:spacing w:after="0"/>
        <w:jc w:val="both"/>
        <w:rPr>
          <w:rFonts w:ascii="Times" w:hAnsi="Times" w:cs="Times New Roman"/>
          <w:color w:val="222222"/>
          <w:sz w:val="12"/>
        </w:rPr>
      </w:pPr>
    </w:p>
    <w:p w14:paraId="35300ACC" w14:textId="77777777" w:rsidR="004B0EDC" w:rsidRPr="004B0EDC" w:rsidRDefault="00D62631" w:rsidP="004B0EDC">
      <w:pPr>
        <w:spacing w:after="0"/>
        <w:jc w:val="both"/>
        <w:rPr>
          <w:rFonts w:ascii="Arial" w:hAnsi="Arial" w:cs="Times New Roman"/>
          <w:color w:val="222222"/>
          <w:sz w:val="32"/>
        </w:rPr>
      </w:pPr>
      <w:r>
        <w:rPr>
          <w:rFonts w:ascii="Times" w:hAnsi="Times" w:cs="Times New Roman"/>
          <w:color w:val="222222"/>
          <w:sz w:val="32"/>
        </w:rPr>
        <w:t>The existence of a vital civil society is necessary, though not sufficient, for a vital demo</w:t>
      </w:r>
      <w:r w:rsidR="005E1198">
        <w:rPr>
          <w:rFonts w:ascii="Times" w:hAnsi="Times" w:cs="Times New Roman"/>
          <w:color w:val="222222"/>
          <w:sz w:val="32"/>
        </w:rPr>
        <w:t>cracy.  Reaching sufficiency</w:t>
      </w:r>
      <w:r>
        <w:rPr>
          <w:rFonts w:ascii="Times" w:hAnsi="Times" w:cs="Times New Roman"/>
          <w:color w:val="222222"/>
          <w:sz w:val="32"/>
        </w:rPr>
        <w:t xml:space="preserve"> requires more, but nothing more will help if this precondition is not met.</w:t>
      </w:r>
    </w:p>
    <w:p w14:paraId="0F1AF779" w14:textId="77777777" w:rsidR="004B0EDC" w:rsidRPr="00D62631" w:rsidRDefault="004B0EDC" w:rsidP="004B0EDC">
      <w:pPr>
        <w:spacing w:after="0"/>
        <w:jc w:val="both"/>
        <w:rPr>
          <w:rFonts w:ascii="Arial" w:hAnsi="Arial" w:cs="Times New Roman"/>
          <w:color w:val="222222"/>
          <w:sz w:val="12"/>
        </w:rPr>
      </w:pPr>
    </w:p>
    <w:p w14:paraId="18949BC0" w14:textId="77777777" w:rsidR="004B0EDC" w:rsidRDefault="00AE7350" w:rsidP="004B0EDC">
      <w:pPr>
        <w:spacing w:after="0"/>
        <w:jc w:val="both"/>
        <w:rPr>
          <w:rFonts w:ascii="Times" w:hAnsi="Times" w:cs="Times New Roman"/>
          <w:color w:val="222222"/>
          <w:sz w:val="32"/>
        </w:rPr>
      </w:pPr>
      <w:r>
        <w:rPr>
          <w:rFonts w:ascii="Times" w:hAnsi="Times" w:cs="Times New Roman"/>
          <w:color w:val="222222"/>
          <w:sz w:val="32"/>
        </w:rPr>
        <w:t>(</w:t>
      </w:r>
      <w:r w:rsidR="004B0EDC" w:rsidRPr="004B0EDC">
        <w:rPr>
          <w:rFonts w:ascii="Times" w:hAnsi="Times" w:cs="Times New Roman"/>
          <w:color w:val="222222"/>
          <w:sz w:val="32"/>
        </w:rPr>
        <w:t>Note that this framework excludes</w:t>
      </w:r>
      <w:r w:rsidR="00CE0B9A">
        <w:rPr>
          <w:rFonts w:ascii="Times" w:hAnsi="Times" w:cs="Times New Roman"/>
          <w:color w:val="222222"/>
          <w:sz w:val="32"/>
        </w:rPr>
        <w:t xml:space="preserve"> from civil society</w:t>
      </w:r>
      <w:r w:rsidR="004B0EDC" w:rsidRPr="004B0EDC">
        <w:rPr>
          <w:rFonts w:ascii="Times" w:hAnsi="Times" w:cs="Times New Roman"/>
          <w:color w:val="222222"/>
          <w:sz w:val="32"/>
        </w:rPr>
        <w:t xml:space="preserve"> the typical nonprofit which—whatever its merits, and they are often many—</w:t>
      </w:r>
      <w:r w:rsidR="00917711">
        <w:rPr>
          <w:rFonts w:ascii="Times" w:hAnsi="Times" w:cs="Times New Roman"/>
          <w:color w:val="222222"/>
          <w:sz w:val="32"/>
        </w:rPr>
        <w:t xml:space="preserve">in this framework </w:t>
      </w:r>
      <w:r w:rsidR="004B0EDC" w:rsidRPr="004B0EDC">
        <w:rPr>
          <w:rFonts w:ascii="Times" w:hAnsi="Times" w:cs="Times New Roman"/>
          <w:color w:val="222222"/>
          <w:sz w:val="32"/>
        </w:rPr>
        <w:t xml:space="preserve">is part of the problem, not the solution.  In the low- and moderate-income communities in which I worked during </w:t>
      </w:r>
      <w:r w:rsidR="00D62631">
        <w:rPr>
          <w:rFonts w:ascii="Times" w:hAnsi="Times" w:cs="Times New Roman"/>
          <w:color w:val="222222"/>
          <w:sz w:val="32"/>
        </w:rPr>
        <w:t>the years of the poverty</w:t>
      </w:r>
      <w:r w:rsidR="004B0EDC" w:rsidRPr="004B0EDC">
        <w:rPr>
          <w:rFonts w:ascii="Times" w:hAnsi="Times" w:cs="Times New Roman"/>
          <w:color w:val="222222"/>
          <w:sz w:val="32"/>
        </w:rPr>
        <w:t>, model cities, and a number of other federal programs aimed at alleviating poverty, there emerged a plethora of “community-based non-profits”.  In general, the purpose of each was good. And many of them did a good</w:t>
      </w:r>
      <w:r w:rsidR="00CE0B9A">
        <w:rPr>
          <w:rFonts w:ascii="Times" w:hAnsi="Times" w:cs="Times New Roman"/>
          <w:color w:val="222222"/>
          <w:sz w:val="32"/>
        </w:rPr>
        <w:t>-to-excellent</w:t>
      </w:r>
      <w:r w:rsidR="004B0EDC" w:rsidRPr="004B0EDC">
        <w:rPr>
          <w:rFonts w:ascii="Times" w:hAnsi="Times" w:cs="Times New Roman"/>
          <w:color w:val="222222"/>
          <w:sz w:val="32"/>
        </w:rPr>
        <w:t xml:space="preserve"> job implementing that purpose</w:t>
      </w:r>
      <w:r w:rsidR="00CE0B9A">
        <w:rPr>
          <w:rFonts w:ascii="Times" w:hAnsi="Times" w:cs="Times New Roman"/>
          <w:color w:val="222222"/>
          <w:sz w:val="32"/>
        </w:rPr>
        <w:t>; others were simply part of a patronage machine. Whether excellent or worthless</w:t>
      </w:r>
      <w:r w:rsidR="004B0EDC" w:rsidRPr="004B0EDC">
        <w:rPr>
          <w:rFonts w:ascii="Times" w:hAnsi="Times" w:cs="Times New Roman"/>
          <w:color w:val="222222"/>
          <w:sz w:val="32"/>
        </w:rPr>
        <w:t>, their cumulative effect was to erode voluntary civic associations which had a “bottom-up” charact</w:t>
      </w:r>
      <w:r w:rsidR="00CE0B9A">
        <w:rPr>
          <w:rFonts w:ascii="Times" w:hAnsi="Times" w:cs="Times New Roman"/>
          <w:color w:val="222222"/>
          <w:sz w:val="32"/>
        </w:rPr>
        <w:t>er and substitute for them the</w:t>
      </w:r>
      <w:r w:rsidR="004B0EDC" w:rsidRPr="004B0EDC">
        <w:rPr>
          <w:rFonts w:ascii="Times" w:hAnsi="Times" w:cs="Times New Roman"/>
          <w:color w:val="222222"/>
          <w:sz w:val="32"/>
        </w:rPr>
        <w:t xml:space="preserve"> particular structure and character</w:t>
      </w:r>
      <w:r w:rsidR="00CE0B9A">
        <w:rPr>
          <w:rFonts w:ascii="Times" w:hAnsi="Times" w:cs="Times New Roman"/>
          <w:color w:val="222222"/>
          <w:sz w:val="32"/>
        </w:rPr>
        <w:t xml:space="preserve"> of most nonprofits</w:t>
      </w:r>
      <w:r w:rsidR="004B0EDC" w:rsidRPr="004B0EDC">
        <w:rPr>
          <w:rFonts w:ascii="Times" w:hAnsi="Times" w:cs="Times New Roman"/>
          <w:color w:val="222222"/>
          <w:sz w:val="32"/>
        </w:rPr>
        <w:t>:  self-perpetuating boards of directors, no</w:t>
      </w:r>
      <w:r w:rsidR="00D62631">
        <w:rPr>
          <w:rFonts w:ascii="Times" w:hAnsi="Times" w:cs="Times New Roman"/>
          <w:color w:val="222222"/>
          <w:sz w:val="32"/>
        </w:rPr>
        <w:t>-</w:t>
      </w:r>
      <w:r w:rsidR="00CE0B9A">
        <w:rPr>
          <w:rFonts w:ascii="Times" w:hAnsi="Times" w:cs="Times New Roman"/>
          <w:color w:val="222222"/>
          <w:sz w:val="32"/>
        </w:rPr>
        <w:t xml:space="preserve"> or non-voting</w:t>
      </w:r>
      <w:r w:rsidR="004B0EDC" w:rsidRPr="004B0EDC">
        <w:rPr>
          <w:rFonts w:ascii="Times" w:hAnsi="Times" w:cs="Times New Roman"/>
          <w:color w:val="222222"/>
          <w:sz w:val="32"/>
        </w:rPr>
        <w:t xml:space="preserve"> membership, </w:t>
      </w:r>
      <w:r w:rsidR="00917711">
        <w:rPr>
          <w:rFonts w:ascii="Times" w:hAnsi="Times" w:cs="Times New Roman"/>
          <w:color w:val="222222"/>
          <w:sz w:val="32"/>
        </w:rPr>
        <w:t xml:space="preserve">and </w:t>
      </w:r>
      <w:r w:rsidR="004B0EDC" w:rsidRPr="004B0EDC">
        <w:rPr>
          <w:rFonts w:ascii="Times" w:hAnsi="Times" w:cs="Times New Roman"/>
          <w:color w:val="222222"/>
          <w:sz w:val="32"/>
        </w:rPr>
        <w:t>total</w:t>
      </w:r>
      <w:r w:rsidR="004B17C1">
        <w:rPr>
          <w:rFonts w:ascii="Times" w:hAnsi="Times" w:cs="Times New Roman"/>
          <w:color w:val="222222"/>
          <w:sz w:val="32"/>
        </w:rPr>
        <w:t xml:space="preserve"> dependency on external funding—a</w:t>
      </w:r>
      <w:r w:rsidR="004B0EDC" w:rsidRPr="004B0EDC">
        <w:rPr>
          <w:rFonts w:ascii="Times" w:hAnsi="Times" w:cs="Times New Roman"/>
          <w:color w:val="222222"/>
          <w:sz w:val="32"/>
        </w:rPr>
        <w:t xml:space="preserve">ll of which resulted in no participation and no </w:t>
      </w:r>
      <w:r w:rsidR="00D62631">
        <w:rPr>
          <w:rFonts w:ascii="Times" w:hAnsi="Times" w:cs="Times New Roman"/>
          <w:color w:val="222222"/>
          <w:sz w:val="32"/>
        </w:rPr>
        <w:t>community accountability.</w:t>
      </w:r>
      <w:r w:rsidR="004B0EDC" w:rsidRPr="004B0EDC">
        <w:rPr>
          <w:rFonts w:ascii="Times" w:hAnsi="Times" w:cs="Times New Roman"/>
          <w:color w:val="222222"/>
          <w:sz w:val="32"/>
        </w:rPr>
        <w:t xml:space="preserve">  Cumulatively, they are an example of the sum being less than its parts.</w:t>
      </w:r>
      <w:r>
        <w:rPr>
          <w:rFonts w:ascii="Times" w:hAnsi="Times" w:cs="Times New Roman"/>
          <w:color w:val="222222"/>
          <w:sz w:val="32"/>
        </w:rPr>
        <w:t>)</w:t>
      </w:r>
      <w:r w:rsidR="005E1198">
        <w:rPr>
          <w:rFonts w:ascii="Times" w:hAnsi="Times" w:cs="Times New Roman"/>
          <w:color w:val="222222"/>
          <w:sz w:val="32"/>
        </w:rPr>
        <w:t>*</w:t>
      </w:r>
    </w:p>
    <w:p w14:paraId="195A476B" w14:textId="77777777" w:rsidR="00A70461" w:rsidRDefault="00A70461" w:rsidP="004B0EDC">
      <w:pPr>
        <w:spacing w:after="0"/>
        <w:jc w:val="both"/>
        <w:rPr>
          <w:rFonts w:ascii="Times" w:hAnsi="Times" w:cs="Times New Roman"/>
          <w:color w:val="222222"/>
          <w:sz w:val="32"/>
        </w:rPr>
      </w:pPr>
    </w:p>
    <w:p w14:paraId="1827D078" w14:textId="77777777" w:rsidR="00302367" w:rsidRDefault="00302367" w:rsidP="00302367">
      <w:pPr>
        <w:spacing w:after="0"/>
        <w:jc w:val="center"/>
        <w:rPr>
          <w:rFonts w:ascii="Times" w:hAnsi="Times" w:cs="Times New Roman"/>
          <w:color w:val="222222"/>
          <w:sz w:val="32"/>
        </w:rPr>
      </w:pPr>
      <w:bookmarkStart w:id="0" w:name="_GoBack"/>
      <w:r>
        <w:rPr>
          <w:rFonts w:ascii="Times" w:hAnsi="Times" w:cs="Times New Roman"/>
          <w:noProof/>
          <w:color w:val="222222"/>
          <w:sz w:val="32"/>
        </w:rPr>
        <w:drawing>
          <wp:inline distT="0" distB="0" distL="0" distR="0" wp14:anchorId="351817C3" wp14:editId="1CA55609">
            <wp:extent cx="5420980" cy="4111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 2.png"/>
                    <pic:cNvPicPr/>
                  </pic:nvPicPr>
                  <pic:blipFill>
                    <a:blip r:embed="rId7">
                      <a:extLst>
                        <a:ext uri="{28A0092B-C50C-407E-A947-70E740481C1C}">
                          <a14:useLocalDpi xmlns:a14="http://schemas.microsoft.com/office/drawing/2010/main" val="0"/>
                        </a:ext>
                      </a:extLst>
                    </a:blip>
                    <a:stretch>
                      <a:fillRect/>
                    </a:stretch>
                  </pic:blipFill>
                  <pic:spPr>
                    <a:xfrm>
                      <a:off x="0" y="0"/>
                      <a:ext cx="5424542" cy="4114115"/>
                    </a:xfrm>
                    <a:prstGeom prst="rect">
                      <a:avLst/>
                    </a:prstGeom>
                  </pic:spPr>
                </pic:pic>
              </a:graphicData>
            </a:graphic>
          </wp:inline>
        </w:drawing>
      </w:r>
      <w:bookmarkEnd w:id="0"/>
    </w:p>
    <w:p w14:paraId="4A755C84" w14:textId="77777777" w:rsidR="00302367" w:rsidRPr="004B0EDC" w:rsidRDefault="00302367" w:rsidP="004B0EDC">
      <w:pPr>
        <w:spacing w:after="0"/>
        <w:jc w:val="both"/>
        <w:rPr>
          <w:rFonts w:ascii="Arial" w:hAnsi="Arial" w:cs="Times New Roman"/>
          <w:color w:val="222222"/>
          <w:sz w:val="32"/>
        </w:rPr>
      </w:pPr>
    </w:p>
    <w:p w14:paraId="136B1464" w14:textId="77777777" w:rsidR="004B0EDC" w:rsidRPr="00D62631" w:rsidRDefault="004B0EDC" w:rsidP="004B0EDC">
      <w:pPr>
        <w:spacing w:after="0"/>
        <w:jc w:val="both"/>
        <w:rPr>
          <w:rFonts w:ascii="Arial" w:hAnsi="Arial" w:cs="Times New Roman"/>
          <w:color w:val="222222"/>
          <w:sz w:val="12"/>
        </w:rPr>
      </w:pPr>
    </w:p>
    <w:p w14:paraId="0DF9EB0A"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b/>
          <w:color w:val="222222"/>
          <w:sz w:val="32"/>
        </w:rPr>
        <w:t xml:space="preserve">3.  The labor “movement” and </w:t>
      </w:r>
      <w:proofErr w:type="gramStart"/>
      <w:r w:rsidRPr="004B0EDC">
        <w:rPr>
          <w:rFonts w:ascii="Times" w:hAnsi="Times" w:cs="Times New Roman"/>
          <w:b/>
          <w:color w:val="222222"/>
          <w:sz w:val="32"/>
        </w:rPr>
        <w:t>broadly-based</w:t>
      </w:r>
      <w:proofErr w:type="gramEnd"/>
      <w:r w:rsidRPr="004B0EDC">
        <w:rPr>
          <w:rFonts w:ascii="Times" w:hAnsi="Times" w:cs="Times New Roman"/>
          <w:b/>
          <w:color w:val="222222"/>
          <w:sz w:val="32"/>
        </w:rPr>
        <w:t xml:space="preserve"> community organizing</w:t>
      </w:r>
    </w:p>
    <w:p w14:paraId="47BAA6A4" w14:textId="77777777" w:rsidR="004B0EDC" w:rsidRPr="00D62631" w:rsidRDefault="004B0EDC" w:rsidP="004B0EDC">
      <w:pPr>
        <w:spacing w:after="0"/>
        <w:jc w:val="both"/>
        <w:rPr>
          <w:rFonts w:ascii="Arial" w:hAnsi="Arial" w:cs="Times New Roman"/>
          <w:color w:val="222222"/>
          <w:sz w:val="12"/>
        </w:rPr>
      </w:pPr>
    </w:p>
    <w:p w14:paraId="5E97AA68"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When I was a boy, my parents did not miss voting in elections. Their guide to how they cast their ballot was the west coast longshoremen’s unio</w:t>
      </w:r>
      <w:r w:rsidR="00CE0B9A">
        <w:rPr>
          <w:rFonts w:ascii="Times" w:hAnsi="Times" w:cs="Times New Roman"/>
          <w:color w:val="222222"/>
          <w:sz w:val="32"/>
        </w:rPr>
        <w:t>n slate card. T</w:t>
      </w:r>
      <w:r w:rsidRPr="004B0EDC">
        <w:rPr>
          <w:rFonts w:ascii="Times" w:hAnsi="Times" w:cs="Times New Roman"/>
          <w:color w:val="222222"/>
          <w:sz w:val="32"/>
        </w:rPr>
        <w:t>he International Longshoremen’s &amp; Warehousemen’s Union (ILWU) was a Communist-influenced/left-wing union; it was expelled from the CIO during the post World War II red-scare period. My folks were part of that left-wing world. Even though not members of ILWU, they trusted it. They had personal relationships with members and leaders in it. They were part of a vibrant community in which politics was regularly discussed</w:t>
      </w:r>
      <w:r w:rsidR="00CE0B9A">
        <w:rPr>
          <w:rFonts w:ascii="Times" w:hAnsi="Times" w:cs="Times New Roman"/>
          <w:color w:val="222222"/>
          <w:sz w:val="32"/>
        </w:rPr>
        <w:t xml:space="preserve">, social gatherings took place, educational activities were numerous, </w:t>
      </w:r>
      <w:r w:rsidR="00D62631">
        <w:rPr>
          <w:rFonts w:ascii="Times" w:hAnsi="Times" w:cs="Times New Roman"/>
          <w:color w:val="222222"/>
          <w:sz w:val="32"/>
        </w:rPr>
        <w:t xml:space="preserve">mutual aid and support were common, </w:t>
      </w:r>
      <w:r w:rsidR="00CE0B9A">
        <w:rPr>
          <w:rFonts w:ascii="Times" w:hAnsi="Times" w:cs="Times New Roman"/>
          <w:color w:val="222222"/>
          <w:sz w:val="32"/>
        </w:rPr>
        <w:t>and action for social and economic justice was central</w:t>
      </w:r>
      <w:r w:rsidRPr="004B0EDC">
        <w:rPr>
          <w:rFonts w:ascii="Times" w:hAnsi="Times" w:cs="Times New Roman"/>
          <w:color w:val="222222"/>
          <w:sz w:val="32"/>
        </w:rPr>
        <w:t>. My parents voted for those slate card-recommended politicians</w:t>
      </w:r>
      <w:r w:rsidR="005E1198">
        <w:rPr>
          <w:rFonts w:ascii="Times" w:hAnsi="Times" w:cs="Times New Roman"/>
          <w:color w:val="222222"/>
          <w:sz w:val="32"/>
        </w:rPr>
        <w:t xml:space="preserve"> (and ballot propositions)</w:t>
      </w:r>
      <w:r w:rsidRPr="004B0EDC">
        <w:rPr>
          <w:rFonts w:ascii="Times" w:hAnsi="Times" w:cs="Times New Roman"/>
          <w:color w:val="222222"/>
          <w:sz w:val="32"/>
        </w:rPr>
        <w:t xml:space="preserve"> no matter how much campaign money was spent by their opposition.</w:t>
      </w:r>
    </w:p>
    <w:p w14:paraId="7B7146E6" w14:textId="77777777" w:rsidR="004B0EDC" w:rsidRPr="00D62631" w:rsidRDefault="004B0EDC" w:rsidP="004B0EDC">
      <w:pPr>
        <w:spacing w:after="0"/>
        <w:jc w:val="both"/>
        <w:rPr>
          <w:rFonts w:ascii="Arial" w:hAnsi="Arial" w:cs="Times New Roman"/>
          <w:color w:val="222222"/>
          <w:sz w:val="12"/>
        </w:rPr>
      </w:pPr>
    </w:p>
    <w:p w14:paraId="43B9CDB5"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That ILWU was part of the John L. Lewis-led Congress of Industrial Organizations (CIO), and the CIO of the 1930s was part of a broad “progressive” movement that spoke for the common good and general welfare. Whatever its weaknesses, and they were surely there, these unions cared about more than the narrow, though important, workplace interests of their members. </w:t>
      </w:r>
    </w:p>
    <w:p w14:paraId="4A155ED0" w14:textId="77777777" w:rsidR="004B0EDC" w:rsidRPr="00D62631" w:rsidRDefault="004B0EDC" w:rsidP="004B0EDC">
      <w:pPr>
        <w:spacing w:after="0"/>
        <w:jc w:val="both"/>
        <w:rPr>
          <w:rFonts w:ascii="Arial" w:hAnsi="Arial" w:cs="Times New Roman"/>
          <w:color w:val="222222"/>
          <w:sz w:val="12"/>
        </w:rPr>
      </w:pPr>
    </w:p>
    <w:p w14:paraId="30E32509"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 xml:space="preserve">When Saul </w:t>
      </w:r>
      <w:proofErr w:type="spellStart"/>
      <w:r w:rsidRPr="004B0EDC">
        <w:rPr>
          <w:rFonts w:ascii="Times" w:hAnsi="Times" w:cs="Times New Roman"/>
          <w:color w:val="222222"/>
          <w:sz w:val="32"/>
        </w:rPr>
        <w:t>Alinsky</w:t>
      </w:r>
      <w:proofErr w:type="spellEnd"/>
      <w:r w:rsidRPr="004B0EDC">
        <w:rPr>
          <w:rFonts w:ascii="Times" w:hAnsi="Times" w:cs="Times New Roman"/>
          <w:color w:val="222222"/>
          <w:sz w:val="32"/>
        </w:rPr>
        <w:t xml:space="preserve"> organized Back of the Yards Neighborhood Council (BYNC)</w:t>
      </w:r>
      <w:r w:rsidR="00917711">
        <w:rPr>
          <w:rFonts w:ascii="Times" w:hAnsi="Times" w:cs="Times New Roman"/>
          <w:color w:val="222222"/>
          <w:sz w:val="32"/>
        </w:rPr>
        <w:t xml:space="preserve"> in the late 1930s</w:t>
      </w:r>
      <w:r w:rsidRPr="004B0EDC">
        <w:rPr>
          <w:rFonts w:ascii="Times" w:hAnsi="Times" w:cs="Times New Roman"/>
          <w:color w:val="222222"/>
          <w:sz w:val="32"/>
        </w:rPr>
        <w:t>, one of its principal activities was to support a strike of the Packinghouse Workers Organizing Committee (PWOC). And BYNC, whose members were for the most part eastern European “ethnics”, was an outspoken supporter of racial justice</w:t>
      </w:r>
      <w:r w:rsidR="00CE0B9A">
        <w:rPr>
          <w:rFonts w:ascii="Times" w:hAnsi="Times" w:cs="Times New Roman"/>
          <w:color w:val="222222"/>
          <w:sz w:val="32"/>
        </w:rPr>
        <w:t>—for example, providing testimony for fair employment practices</w:t>
      </w:r>
      <w:r w:rsidR="00917711">
        <w:rPr>
          <w:rFonts w:ascii="Times" w:hAnsi="Times" w:cs="Times New Roman"/>
          <w:color w:val="222222"/>
          <w:sz w:val="32"/>
        </w:rPr>
        <w:t xml:space="preserve"> legislation</w:t>
      </w:r>
      <w:r w:rsidRPr="004B0EDC">
        <w:rPr>
          <w:rFonts w:ascii="Times" w:hAnsi="Times" w:cs="Times New Roman"/>
          <w:color w:val="222222"/>
          <w:sz w:val="32"/>
        </w:rPr>
        <w:t>.</w:t>
      </w:r>
    </w:p>
    <w:p w14:paraId="15108B16" w14:textId="77777777" w:rsidR="004B0EDC" w:rsidRPr="00D62631" w:rsidRDefault="004B0EDC" w:rsidP="004B0EDC">
      <w:pPr>
        <w:spacing w:after="0"/>
        <w:jc w:val="both"/>
        <w:rPr>
          <w:rFonts w:ascii="Arial" w:hAnsi="Arial" w:cs="Times New Roman"/>
          <w:color w:val="222222"/>
          <w:sz w:val="12"/>
        </w:rPr>
      </w:pPr>
    </w:p>
    <w:p w14:paraId="36B4830A" w14:textId="77777777" w:rsidR="00A04F86" w:rsidRDefault="004B0EDC" w:rsidP="004B0EDC">
      <w:pPr>
        <w:spacing w:after="0"/>
        <w:jc w:val="both"/>
        <w:rPr>
          <w:rFonts w:ascii="Times" w:hAnsi="Times" w:cs="Times New Roman"/>
          <w:color w:val="222222"/>
          <w:sz w:val="32"/>
        </w:rPr>
      </w:pPr>
      <w:r w:rsidRPr="004B0EDC">
        <w:rPr>
          <w:rFonts w:ascii="Times" w:hAnsi="Times" w:cs="Times New Roman"/>
          <w:color w:val="222222"/>
          <w:sz w:val="32"/>
        </w:rPr>
        <w:t>Sad to say, most parents don’t see teacher unions as outspoke</w:t>
      </w:r>
      <w:r w:rsidR="00CE0B9A">
        <w:rPr>
          <w:rFonts w:ascii="Times" w:hAnsi="Times" w:cs="Times New Roman"/>
          <w:color w:val="222222"/>
          <w:sz w:val="32"/>
        </w:rPr>
        <w:t>n supporters</w:t>
      </w:r>
      <w:r w:rsidRPr="004B0EDC">
        <w:rPr>
          <w:rFonts w:ascii="Times" w:hAnsi="Times" w:cs="Times New Roman"/>
          <w:color w:val="222222"/>
          <w:sz w:val="32"/>
        </w:rPr>
        <w:t xml:space="preserve"> for the education of their kids. And for good reason</w:t>
      </w:r>
      <w:proofErr w:type="gramStart"/>
      <w:r w:rsidR="003874A8">
        <w:rPr>
          <w:rFonts w:ascii="Times" w:hAnsi="Times" w:cs="Times New Roman"/>
          <w:color w:val="222222"/>
          <w:sz w:val="32"/>
        </w:rPr>
        <w:t>;</w:t>
      </w:r>
      <w:proofErr w:type="gramEnd"/>
      <w:r w:rsidR="003874A8">
        <w:rPr>
          <w:rFonts w:ascii="Times" w:hAnsi="Times" w:cs="Times New Roman"/>
          <w:color w:val="222222"/>
          <w:sz w:val="32"/>
        </w:rPr>
        <w:t xml:space="preserve"> most teacher union locals lack deep and continuing relationships with the community and parent organizations in the constituencies of their schools</w:t>
      </w:r>
      <w:r w:rsidRPr="004B0EDC">
        <w:rPr>
          <w:rFonts w:ascii="Times" w:hAnsi="Times" w:cs="Times New Roman"/>
          <w:color w:val="222222"/>
          <w:sz w:val="32"/>
        </w:rPr>
        <w:t xml:space="preserve">. </w:t>
      </w:r>
      <w:r w:rsidR="00A04F86">
        <w:rPr>
          <w:rFonts w:ascii="Times" w:hAnsi="Times" w:cs="Times New Roman"/>
          <w:color w:val="222222"/>
          <w:sz w:val="32"/>
        </w:rPr>
        <w:t xml:space="preserve"> </w:t>
      </w:r>
      <w:r w:rsidR="005E1198">
        <w:rPr>
          <w:rFonts w:ascii="Times" w:hAnsi="Times" w:cs="Times New Roman"/>
          <w:color w:val="222222"/>
          <w:sz w:val="32"/>
        </w:rPr>
        <w:t xml:space="preserve">If it were otherwise, the program (salaries, classroom size, school meals and abundant program funding) I outlined above would have been </w:t>
      </w:r>
      <w:proofErr w:type="gramStart"/>
      <w:r w:rsidR="005E1198">
        <w:rPr>
          <w:rFonts w:ascii="Times" w:hAnsi="Times" w:cs="Times New Roman"/>
          <w:color w:val="222222"/>
          <w:sz w:val="32"/>
        </w:rPr>
        <w:t>long-ago</w:t>
      </w:r>
      <w:proofErr w:type="gramEnd"/>
      <w:r w:rsidR="005E1198">
        <w:rPr>
          <w:rFonts w:ascii="Times" w:hAnsi="Times" w:cs="Times New Roman"/>
          <w:color w:val="222222"/>
          <w:sz w:val="32"/>
        </w:rPr>
        <w:t xml:space="preserve"> adopted by the LA and other school districts. </w:t>
      </w:r>
      <w:r w:rsidR="00A04F86">
        <w:rPr>
          <w:rFonts w:ascii="Times" w:hAnsi="Times" w:cs="Times New Roman"/>
          <w:color w:val="222222"/>
          <w:sz w:val="32"/>
        </w:rPr>
        <w:t xml:space="preserve">If it were otherwise, the 25,000+ teachers (60,000+ total employees) in the LA School District would have been the base for a </w:t>
      </w:r>
      <w:r w:rsidR="00A04F86" w:rsidRPr="004B0EDC">
        <w:rPr>
          <w:rFonts w:ascii="Times" w:hAnsi="Times" w:cs="Times New Roman"/>
          <w:color w:val="222222"/>
          <w:sz w:val="32"/>
        </w:rPr>
        <w:t>door-to-door/home visits</w:t>
      </w:r>
      <w:r w:rsidR="00A04F86">
        <w:rPr>
          <w:rFonts w:ascii="Times" w:hAnsi="Times" w:cs="Times New Roman"/>
          <w:color w:val="222222"/>
          <w:sz w:val="32"/>
        </w:rPr>
        <w:t>/small house meetings</w:t>
      </w:r>
      <w:r w:rsidR="00D62631">
        <w:rPr>
          <w:rFonts w:ascii="Times" w:hAnsi="Times" w:cs="Times New Roman"/>
          <w:color w:val="222222"/>
          <w:sz w:val="32"/>
        </w:rPr>
        <w:t>/</w:t>
      </w:r>
      <w:r w:rsidR="00A04F86">
        <w:rPr>
          <w:rFonts w:ascii="Times" w:hAnsi="Times" w:cs="Times New Roman"/>
          <w:color w:val="222222"/>
          <w:sz w:val="32"/>
        </w:rPr>
        <w:t xml:space="preserve">face-to-face </w:t>
      </w:r>
      <w:r w:rsidR="00A04F86" w:rsidRPr="004B0EDC">
        <w:rPr>
          <w:rFonts w:ascii="Times" w:hAnsi="Times" w:cs="Times New Roman"/>
          <w:color w:val="222222"/>
          <w:sz w:val="32"/>
        </w:rPr>
        <w:t xml:space="preserve">election campaign that would have convinced </w:t>
      </w:r>
      <w:r w:rsidR="00A04F86">
        <w:rPr>
          <w:rFonts w:ascii="Times" w:hAnsi="Times" w:cs="Times New Roman"/>
          <w:color w:val="222222"/>
          <w:sz w:val="32"/>
        </w:rPr>
        <w:t xml:space="preserve">the number of voters needed to win:  </w:t>
      </w:r>
      <w:r w:rsidR="00A04F86" w:rsidRPr="004B0EDC">
        <w:rPr>
          <w:rFonts w:ascii="Times" w:hAnsi="Times" w:cs="Times New Roman"/>
          <w:color w:val="222222"/>
          <w:sz w:val="32"/>
        </w:rPr>
        <w:t xml:space="preserve">31,000 </w:t>
      </w:r>
      <w:r w:rsidR="00A04F86">
        <w:rPr>
          <w:rFonts w:ascii="Times" w:hAnsi="Times" w:cs="Times New Roman"/>
          <w:color w:val="222222"/>
          <w:sz w:val="32"/>
        </w:rPr>
        <w:t>for</w:t>
      </w:r>
      <w:r w:rsidR="00A04F86" w:rsidRPr="004B0EDC">
        <w:rPr>
          <w:rFonts w:ascii="Times" w:hAnsi="Times" w:cs="Times New Roman"/>
          <w:color w:val="222222"/>
          <w:sz w:val="32"/>
        </w:rPr>
        <w:t xml:space="preserve"> Zimmer, and </w:t>
      </w:r>
      <w:r w:rsidR="00A04F86">
        <w:rPr>
          <w:rFonts w:ascii="Times" w:hAnsi="Times" w:cs="Times New Roman"/>
          <w:color w:val="222222"/>
          <w:sz w:val="32"/>
        </w:rPr>
        <w:t>14,000</w:t>
      </w:r>
      <w:r w:rsidR="00A04F86" w:rsidRPr="004B0EDC">
        <w:rPr>
          <w:rFonts w:ascii="Times" w:hAnsi="Times" w:cs="Times New Roman"/>
          <w:color w:val="222222"/>
          <w:sz w:val="32"/>
        </w:rPr>
        <w:t xml:space="preserve"> for Imelda Padilla (the union-supported, anti-voucher/private charter candidates). </w:t>
      </w:r>
      <w:r w:rsidR="00A04F86">
        <w:rPr>
          <w:rFonts w:ascii="Times" w:hAnsi="Times" w:cs="Times New Roman"/>
          <w:color w:val="222222"/>
          <w:sz w:val="32"/>
        </w:rPr>
        <w:t>And the voter turnout would have been much higher than the</w:t>
      </w:r>
      <w:r w:rsidR="00AE4111">
        <w:rPr>
          <w:rFonts w:ascii="Times" w:hAnsi="Times" w:cs="Times New Roman"/>
          <w:color w:val="222222"/>
          <w:sz w:val="32"/>
        </w:rPr>
        <w:t xml:space="preserve"> less than 10</w:t>
      </w:r>
      <w:r w:rsidR="004B17C1">
        <w:rPr>
          <w:rFonts w:ascii="Times" w:hAnsi="Times" w:cs="Times New Roman"/>
          <w:color w:val="222222"/>
          <w:sz w:val="32"/>
        </w:rPr>
        <w:t xml:space="preserve">% </w:t>
      </w:r>
      <w:r w:rsidR="00A04F86">
        <w:rPr>
          <w:rFonts w:ascii="Times" w:hAnsi="Times" w:cs="Times New Roman"/>
          <w:color w:val="222222"/>
          <w:sz w:val="32"/>
        </w:rPr>
        <w:t>who cast ballots</w:t>
      </w:r>
      <w:r w:rsidR="00AE7350">
        <w:rPr>
          <w:rFonts w:ascii="Times" w:hAnsi="Times" w:cs="Times New Roman"/>
          <w:color w:val="222222"/>
          <w:sz w:val="32"/>
        </w:rPr>
        <w:t>.  (</w:t>
      </w:r>
      <w:r w:rsidR="00A04F86">
        <w:rPr>
          <w:rFonts w:ascii="Times" w:hAnsi="Times" w:cs="Times New Roman"/>
          <w:color w:val="222222"/>
          <w:sz w:val="32"/>
        </w:rPr>
        <w:t>I’m not</w:t>
      </w:r>
      <w:r w:rsidRPr="004B0EDC">
        <w:rPr>
          <w:rFonts w:ascii="Times" w:hAnsi="Times" w:cs="Times New Roman"/>
          <w:color w:val="222222"/>
          <w:sz w:val="32"/>
        </w:rPr>
        <w:t xml:space="preserve"> even count</w:t>
      </w:r>
      <w:r w:rsidR="00A04F86">
        <w:rPr>
          <w:rFonts w:ascii="Times" w:hAnsi="Times" w:cs="Times New Roman"/>
          <w:color w:val="222222"/>
          <w:sz w:val="32"/>
        </w:rPr>
        <w:t>ing</w:t>
      </w:r>
      <w:r w:rsidR="00AE7350">
        <w:rPr>
          <w:rFonts w:ascii="Times" w:hAnsi="Times" w:cs="Times New Roman"/>
          <w:color w:val="222222"/>
          <w:sz w:val="32"/>
        </w:rPr>
        <w:t xml:space="preserve"> ally</w:t>
      </w:r>
      <w:r w:rsidRPr="004B0EDC">
        <w:rPr>
          <w:rFonts w:ascii="Times" w:hAnsi="Times" w:cs="Times New Roman"/>
          <w:color w:val="222222"/>
          <w:sz w:val="32"/>
        </w:rPr>
        <w:t xml:space="preserve"> unions with </w:t>
      </w:r>
      <w:proofErr w:type="gramStart"/>
      <w:r w:rsidRPr="004B0EDC">
        <w:rPr>
          <w:rFonts w:ascii="Times" w:hAnsi="Times" w:cs="Times New Roman"/>
          <w:color w:val="222222"/>
          <w:sz w:val="32"/>
        </w:rPr>
        <w:t>no</w:t>
      </w:r>
      <w:proofErr w:type="gramEnd"/>
      <w:r w:rsidRPr="004B0EDC">
        <w:rPr>
          <w:rFonts w:ascii="Times" w:hAnsi="Times" w:cs="Times New Roman"/>
          <w:color w:val="222222"/>
          <w:sz w:val="32"/>
        </w:rPr>
        <w:t xml:space="preserve"> direct relationship to public schools</w:t>
      </w:r>
      <w:r w:rsidR="00A4524C">
        <w:rPr>
          <w:rFonts w:ascii="Times" w:hAnsi="Times" w:cs="Times New Roman"/>
          <w:color w:val="222222"/>
          <w:sz w:val="32"/>
        </w:rPr>
        <w:t>.</w:t>
      </w:r>
      <w:r w:rsidR="00AE7350">
        <w:rPr>
          <w:rFonts w:ascii="Times" w:hAnsi="Times" w:cs="Times New Roman"/>
          <w:color w:val="222222"/>
          <w:sz w:val="32"/>
        </w:rPr>
        <w:t>)</w:t>
      </w:r>
    </w:p>
    <w:p w14:paraId="4613EB60" w14:textId="77777777" w:rsidR="004B0EDC" w:rsidRPr="00D62631" w:rsidRDefault="004B0EDC" w:rsidP="004B0EDC">
      <w:pPr>
        <w:spacing w:after="0"/>
        <w:jc w:val="both"/>
        <w:rPr>
          <w:rFonts w:ascii="Arial" w:hAnsi="Arial" w:cs="Times New Roman"/>
          <w:color w:val="222222"/>
          <w:sz w:val="12"/>
        </w:rPr>
      </w:pPr>
    </w:p>
    <w:p w14:paraId="0539AC6D"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The self-identified “labor movement” (which isn’t moving very much, and sometimes moves backward rather than forward) has become another “interest group”.  Its word doesn’t mean much to the general electorate, and in some cases not even to its own membership.</w:t>
      </w:r>
    </w:p>
    <w:p w14:paraId="10989051" w14:textId="77777777" w:rsidR="004B0EDC" w:rsidRPr="00D62631" w:rsidRDefault="004B0EDC" w:rsidP="004B0EDC">
      <w:pPr>
        <w:spacing w:after="0"/>
        <w:jc w:val="both"/>
        <w:rPr>
          <w:rFonts w:ascii="Arial" w:hAnsi="Arial" w:cs="Times New Roman"/>
          <w:color w:val="222222"/>
          <w:sz w:val="12"/>
        </w:rPr>
      </w:pPr>
    </w:p>
    <w:p w14:paraId="47E5282D" w14:textId="77777777" w:rsidR="002F60A6" w:rsidRDefault="004B0EDC" w:rsidP="004B0EDC">
      <w:pPr>
        <w:spacing w:after="0"/>
        <w:jc w:val="both"/>
        <w:rPr>
          <w:rFonts w:ascii="Times" w:hAnsi="Times" w:cs="Times New Roman"/>
          <w:color w:val="222222"/>
          <w:sz w:val="32"/>
        </w:rPr>
      </w:pPr>
      <w:proofErr w:type="gramStart"/>
      <w:r w:rsidRPr="004B0EDC">
        <w:rPr>
          <w:rFonts w:ascii="Times" w:hAnsi="Times" w:cs="Times New Roman"/>
          <w:color w:val="222222"/>
          <w:sz w:val="32"/>
        </w:rPr>
        <w:t>Broadly-based</w:t>
      </w:r>
      <w:proofErr w:type="gramEnd"/>
      <w:r w:rsidR="00CE0B9A">
        <w:rPr>
          <w:rFonts w:ascii="Times" w:hAnsi="Times" w:cs="Times New Roman"/>
          <w:color w:val="222222"/>
          <w:sz w:val="32"/>
        </w:rPr>
        <w:t xml:space="preserve"> community organizing in what</w:t>
      </w:r>
      <w:r w:rsidRPr="004B0EDC">
        <w:rPr>
          <w:rFonts w:ascii="Times" w:hAnsi="Times" w:cs="Times New Roman"/>
          <w:color w:val="222222"/>
          <w:sz w:val="32"/>
        </w:rPr>
        <w:t xml:space="preserve"> might broadly</w:t>
      </w:r>
      <w:r w:rsidR="00CE0B9A">
        <w:rPr>
          <w:rFonts w:ascii="Times" w:hAnsi="Times" w:cs="Times New Roman"/>
          <w:color w:val="222222"/>
          <w:sz w:val="32"/>
        </w:rPr>
        <w:t xml:space="preserve"> be</w:t>
      </w:r>
      <w:r w:rsidRPr="004B0EDC">
        <w:rPr>
          <w:rFonts w:ascii="Times" w:hAnsi="Times" w:cs="Times New Roman"/>
          <w:color w:val="222222"/>
          <w:sz w:val="32"/>
        </w:rPr>
        <w:t xml:space="preserve"> define</w:t>
      </w:r>
      <w:r w:rsidR="00CE0B9A">
        <w:rPr>
          <w:rFonts w:ascii="Times" w:hAnsi="Times" w:cs="Times New Roman"/>
          <w:color w:val="222222"/>
          <w:sz w:val="32"/>
        </w:rPr>
        <w:t>d</w:t>
      </w:r>
      <w:r w:rsidRPr="004B0EDC">
        <w:rPr>
          <w:rFonts w:ascii="Times" w:hAnsi="Times" w:cs="Times New Roman"/>
          <w:color w:val="222222"/>
          <w:sz w:val="32"/>
        </w:rPr>
        <w:t xml:space="preserve"> as “the </w:t>
      </w:r>
      <w:proofErr w:type="spellStart"/>
      <w:r w:rsidRPr="004B0EDC">
        <w:rPr>
          <w:rFonts w:ascii="Times" w:hAnsi="Times" w:cs="Times New Roman"/>
          <w:color w:val="222222"/>
          <w:sz w:val="32"/>
        </w:rPr>
        <w:t>Alinsky</w:t>
      </w:r>
      <w:proofErr w:type="spellEnd"/>
      <w:r w:rsidRPr="004B0EDC">
        <w:rPr>
          <w:rFonts w:ascii="Times" w:hAnsi="Times" w:cs="Times New Roman"/>
          <w:color w:val="222222"/>
          <w:sz w:val="32"/>
        </w:rPr>
        <w:t xml:space="preserve"> tradition” is now almost 80 years old.  The current veter</w:t>
      </w:r>
      <w:r w:rsidR="004B17C1">
        <w:rPr>
          <w:rFonts w:ascii="Times" w:hAnsi="Times" w:cs="Times New Roman"/>
          <w:color w:val="222222"/>
          <w:sz w:val="32"/>
        </w:rPr>
        <w:t>ans in the field have been engaged in the work</w:t>
      </w:r>
      <w:r w:rsidRPr="004B0EDC">
        <w:rPr>
          <w:rFonts w:ascii="Times" w:hAnsi="Times" w:cs="Times New Roman"/>
          <w:color w:val="222222"/>
          <w:sz w:val="32"/>
        </w:rPr>
        <w:t xml:space="preserve"> for 50+ years.  </w:t>
      </w:r>
      <w:r w:rsidR="004B17C1">
        <w:rPr>
          <w:rFonts w:ascii="Times" w:hAnsi="Times" w:cs="Times New Roman"/>
          <w:color w:val="222222"/>
          <w:sz w:val="32"/>
        </w:rPr>
        <w:t xml:space="preserve">I count myself among them. </w:t>
      </w:r>
      <w:r w:rsidRPr="004B0EDC">
        <w:rPr>
          <w:rFonts w:ascii="Times" w:hAnsi="Times" w:cs="Times New Roman"/>
          <w:color w:val="222222"/>
          <w:sz w:val="32"/>
        </w:rPr>
        <w:t>For reasons that are beyond the scope of what I want to say here, we have not reached the people power capacity, nor</w:t>
      </w:r>
      <w:r w:rsidR="004B17C1">
        <w:rPr>
          <w:rFonts w:ascii="Times" w:hAnsi="Times" w:cs="Times New Roman"/>
          <w:color w:val="222222"/>
          <w:sz w:val="32"/>
        </w:rPr>
        <w:t xml:space="preserve"> broadly expressed the vision, that characterized</w:t>
      </w:r>
      <w:r w:rsidRPr="004B0EDC">
        <w:rPr>
          <w:rFonts w:ascii="Times" w:hAnsi="Times" w:cs="Times New Roman"/>
          <w:color w:val="222222"/>
          <w:sz w:val="32"/>
        </w:rPr>
        <w:t xml:space="preserve"> the CIO at its best.</w:t>
      </w:r>
    </w:p>
    <w:p w14:paraId="3D431B64" w14:textId="77777777" w:rsidR="002F60A6" w:rsidRPr="00D62631" w:rsidRDefault="002F60A6" w:rsidP="004B0EDC">
      <w:pPr>
        <w:spacing w:after="0"/>
        <w:jc w:val="both"/>
        <w:rPr>
          <w:rFonts w:ascii="Times" w:hAnsi="Times" w:cs="Times New Roman"/>
          <w:color w:val="222222"/>
          <w:sz w:val="12"/>
        </w:rPr>
      </w:pPr>
    </w:p>
    <w:p w14:paraId="527EAB63" w14:textId="77777777" w:rsidR="004B0EDC" w:rsidRPr="004B0EDC" w:rsidRDefault="002F60A6" w:rsidP="004B0EDC">
      <w:pPr>
        <w:spacing w:after="0"/>
        <w:jc w:val="both"/>
        <w:rPr>
          <w:rFonts w:ascii="Arial" w:hAnsi="Arial" w:cs="Times New Roman"/>
          <w:color w:val="222222"/>
          <w:sz w:val="32"/>
        </w:rPr>
      </w:pPr>
      <w:r>
        <w:rPr>
          <w:rFonts w:ascii="Times" w:hAnsi="Times" w:cs="Times New Roman"/>
          <w:color w:val="222222"/>
          <w:sz w:val="32"/>
        </w:rPr>
        <w:t xml:space="preserve">Without substantial change in these two arenas, the present situation in the country is likely to persist. Electoral victories by even the most “progressive” of candidates are not sufficient to turn </w:t>
      </w:r>
      <w:r w:rsidR="00074E93">
        <w:rPr>
          <w:rFonts w:ascii="Times" w:hAnsi="Times" w:cs="Times New Roman"/>
          <w:color w:val="222222"/>
          <w:sz w:val="32"/>
        </w:rPr>
        <w:t>the country around; they</w:t>
      </w:r>
      <w:r>
        <w:rPr>
          <w:rFonts w:ascii="Times" w:hAnsi="Times" w:cs="Times New Roman"/>
          <w:color w:val="222222"/>
          <w:sz w:val="32"/>
        </w:rPr>
        <w:t xml:space="preserve"> </w:t>
      </w:r>
      <w:r w:rsidR="00074E93">
        <w:rPr>
          <w:rFonts w:ascii="Times" w:hAnsi="Times" w:cs="Times New Roman"/>
          <w:color w:val="222222"/>
          <w:sz w:val="32"/>
        </w:rPr>
        <w:t>don’t have</w:t>
      </w:r>
      <w:r>
        <w:rPr>
          <w:rFonts w:ascii="Times" w:hAnsi="Times" w:cs="Times New Roman"/>
          <w:color w:val="222222"/>
          <w:sz w:val="32"/>
        </w:rPr>
        <w:t xml:space="preserve"> the power to combat things like capital strikes that are likely to follow any significant effort</w:t>
      </w:r>
      <w:r w:rsidR="00074E93">
        <w:rPr>
          <w:rFonts w:ascii="Times" w:hAnsi="Times" w:cs="Times New Roman"/>
          <w:color w:val="222222"/>
          <w:sz w:val="32"/>
        </w:rPr>
        <w:t>s</w:t>
      </w:r>
      <w:r>
        <w:rPr>
          <w:rFonts w:ascii="Times" w:hAnsi="Times" w:cs="Times New Roman"/>
          <w:color w:val="222222"/>
          <w:sz w:val="32"/>
        </w:rPr>
        <w:t xml:space="preserve"> at reform. </w:t>
      </w:r>
      <w:r w:rsidR="005E1198">
        <w:rPr>
          <w:rFonts w:ascii="Times" w:hAnsi="Times" w:cs="Times New Roman"/>
          <w:color w:val="222222"/>
          <w:sz w:val="32"/>
        </w:rPr>
        <w:t>Nor are they mechanisms for rebuilding</w:t>
      </w:r>
      <w:r w:rsidR="00A4524C">
        <w:rPr>
          <w:rFonts w:ascii="Times" w:hAnsi="Times" w:cs="Times New Roman"/>
          <w:color w:val="222222"/>
          <w:sz w:val="32"/>
        </w:rPr>
        <w:t xml:space="preserve"> civil society</w:t>
      </w:r>
      <w:r w:rsidR="005E1198">
        <w:rPr>
          <w:rFonts w:ascii="Times" w:hAnsi="Times" w:cs="Times New Roman"/>
          <w:color w:val="222222"/>
          <w:sz w:val="32"/>
        </w:rPr>
        <w:t>.</w:t>
      </w:r>
    </w:p>
    <w:p w14:paraId="6081C98F" w14:textId="77777777" w:rsidR="004B0EDC" w:rsidRPr="00D62631" w:rsidRDefault="004B0EDC" w:rsidP="004B0EDC">
      <w:pPr>
        <w:spacing w:after="0"/>
        <w:jc w:val="both"/>
        <w:rPr>
          <w:rFonts w:ascii="Arial" w:hAnsi="Arial" w:cs="Times New Roman"/>
          <w:color w:val="222222"/>
          <w:sz w:val="12"/>
        </w:rPr>
      </w:pPr>
    </w:p>
    <w:p w14:paraId="6E1E4F8F"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b/>
          <w:color w:val="222222"/>
          <w:sz w:val="32"/>
        </w:rPr>
        <w:t>The Result</w:t>
      </w:r>
    </w:p>
    <w:p w14:paraId="1BDF0E46" w14:textId="77777777" w:rsidR="004B0EDC" w:rsidRPr="00D62631" w:rsidRDefault="004B0EDC" w:rsidP="004B0EDC">
      <w:pPr>
        <w:spacing w:after="0"/>
        <w:jc w:val="both"/>
        <w:rPr>
          <w:rFonts w:ascii="Arial" w:hAnsi="Arial" w:cs="Times New Roman"/>
          <w:color w:val="222222"/>
          <w:sz w:val="12"/>
        </w:rPr>
      </w:pPr>
    </w:p>
    <w:p w14:paraId="57334781" w14:textId="77777777" w:rsidR="004B0EDC" w:rsidRPr="004B0EDC" w:rsidRDefault="004B0EDC" w:rsidP="004B0EDC">
      <w:pPr>
        <w:spacing w:after="0"/>
        <w:jc w:val="both"/>
        <w:rPr>
          <w:rFonts w:ascii="Arial" w:hAnsi="Arial" w:cs="Times New Roman"/>
          <w:color w:val="222222"/>
          <w:sz w:val="32"/>
        </w:rPr>
      </w:pPr>
      <w:r w:rsidRPr="004B0EDC">
        <w:rPr>
          <w:rFonts w:ascii="Times" w:hAnsi="Times" w:cs="Times New Roman"/>
          <w:color w:val="222222"/>
          <w:sz w:val="32"/>
        </w:rPr>
        <w:t>Combined, these three factors—crippled programs syndrome, erosion of civil society</w:t>
      </w:r>
      <w:r w:rsidR="002F60A6">
        <w:rPr>
          <w:rFonts w:ascii="Times" w:hAnsi="Times" w:cs="Times New Roman"/>
          <w:color w:val="222222"/>
          <w:sz w:val="32"/>
        </w:rPr>
        <w:t>,</w:t>
      </w:r>
      <w:r w:rsidRPr="004B0EDC">
        <w:rPr>
          <w:rFonts w:ascii="Times" w:hAnsi="Times" w:cs="Times New Roman"/>
          <w:color w:val="222222"/>
          <w:sz w:val="32"/>
        </w:rPr>
        <w:t xml:space="preserve"> and failures</w:t>
      </w:r>
      <w:r w:rsidR="002F60A6">
        <w:rPr>
          <w:rFonts w:ascii="Times" w:hAnsi="Times" w:cs="Times New Roman"/>
          <w:color w:val="222222"/>
          <w:sz w:val="32"/>
        </w:rPr>
        <w:t xml:space="preserve"> and weaknesses</w:t>
      </w:r>
      <w:r w:rsidRPr="004B0EDC">
        <w:rPr>
          <w:rFonts w:ascii="Times" w:hAnsi="Times" w:cs="Times New Roman"/>
          <w:color w:val="222222"/>
          <w:sz w:val="32"/>
        </w:rPr>
        <w:t xml:space="preserve"> of organized labor and community organizing—create the circumstances in which “neo-liberalism” is now the dominant ideology of the country (and the western world). While I think it rests on shaky foundations, this point of view is the underpinning of shrinking government (except for the security-military industry complex), charter schools and vouchers, market solutions to all human problems, rugged individualism and a consumer culture. The results are the present vast inequa</w:t>
      </w:r>
      <w:r w:rsidR="002F60A6">
        <w:rPr>
          <w:rFonts w:ascii="Times" w:hAnsi="Times" w:cs="Times New Roman"/>
          <w:color w:val="222222"/>
          <w:sz w:val="32"/>
        </w:rPr>
        <w:t>lities of income and wealth,</w:t>
      </w:r>
      <w:r w:rsidRPr="004B0EDC">
        <w:rPr>
          <w:rFonts w:ascii="Times" w:hAnsi="Times" w:cs="Times New Roman"/>
          <w:color w:val="222222"/>
          <w:sz w:val="32"/>
        </w:rPr>
        <w:t xml:space="preserve"> the largely unrestrained power of corporate and Wall Street America</w:t>
      </w:r>
      <w:r w:rsidR="002F60A6">
        <w:rPr>
          <w:rFonts w:ascii="Times" w:hAnsi="Times" w:cs="Times New Roman"/>
          <w:color w:val="222222"/>
          <w:sz w:val="32"/>
        </w:rPr>
        <w:t xml:space="preserve">, </w:t>
      </w:r>
      <w:r w:rsidR="005E1198">
        <w:rPr>
          <w:rFonts w:ascii="Times" w:hAnsi="Times" w:cs="Times New Roman"/>
          <w:color w:val="222222"/>
          <w:sz w:val="32"/>
        </w:rPr>
        <w:t xml:space="preserve">widely experienced alienation and isolation, </w:t>
      </w:r>
      <w:r w:rsidR="002F60A6">
        <w:rPr>
          <w:rFonts w:ascii="Times" w:hAnsi="Times" w:cs="Times New Roman"/>
          <w:color w:val="222222"/>
          <w:sz w:val="32"/>
        </w:rPr>
        <w:t>and growing hostility toward “The Other,” whomever she or he may be.</w:t>
      </w:r>
    </w:p>
    <w:p w14:paraId="654B02EB" w14:textId="77777777" w:rsidR="004B0EDC" w:rsidRPr="00D62631" w:rsidRDefault="004B0EDC" w:rsidP="004B0EDC">
      <w:pPr>
        <w:spacing w:after="0"/>
        <w:jc w:val="both"/>
        <w:rPr>
          <w:rFonts w:ascii="Arial" w:hAnsi="Arial" w:cs="Times New Roman"/>
          <w:color w:val="222222"/>
          <w:sz w:val="12"/>
        </w:rPr>
      </w:pPr>
    </w:p>
    <w:p w14:paraId="09BBD029" w14:textId="77777777" w:rsidR="002F60A6" w:rsidRDefault="004B0EDC" w:rsidP="004B0EDC">
      <w:pPr>
        <w:spacing w:after="0"/>
        <w:jc w:val="both"/>
        <w:rPr>
          <w:rFonts w:ascii="Times" w:hAnsi="Times" w:cs="Times New Roman"/>
          <w:color w:val="222222"/>
          <w:sz w:val="32"/>
        </w:rPr>
      </w:pPr>
      <w:r w:rsidRPr="004B0EDC">
        <w:rPr>
          <w:rFonts w:ascii="Times" w:hAnsi="Times" w:cs="Times New Roman"/>
          <w:color w:val="222222"/>
          <w:sz w:val="32"/>
        </w:rPr>
        <w:t>Fortunately, a majority of Americans do not agree with significant parts of this ideology, and they want something different from their politicians than they are getting. In poll after poll, voters express views that are far more consistent with a notion of the public welfare and common good</w:t>
      </w:r>
      <w:r w:rsidR="002F60A6">
        <w:rPr>
          <w:rFonts w:ascii="Times" w:hAnsi="Times" w:cs="Times New Roman"/>
          <w:color w:val="222222"/>
          <w:sz w:val="32"/>
        </w:rPr>
        <w:t>, as well as unity in diversity,</w:t>
      </w:r>
      <w:r w:rsidRPr="004B0EDC">
        <w:rPr>
          <w:rFonts w:ascii="Times" w:hAnsi="Times" w:cs="Times New Roman"/>
          <w:color w:val="222222"/>
          <w:sz w:val="32"/>
        </w:rPr>
        <w:t xml:space="preserve"> than they are with “watch out for number one”</w:t>
      </w:r>
      <w:r w:rsidR="002F60A6">
        <w:rPr>
          <w:rFonts w:ascii="Times" w:hAnsi="Times" w:cs="Times New Roman"/>
          <w:color w:val="222222"/>
          <w:sz w:val="32"/>
        </w:rPr>
        <w:t xml:space="preserve"> or any of the “isms”</w:t>
      </w:r>
      <w:r w:rsidRPr="004B0EDC">
        <w:rPr>
          <w:rFonts w:ascii="Times" w:hAnsi="Times" w:cs="Times New Roman"/>
          <w:color w:val="222222"/>
          <w:sz w:val="32"/>
        </w:rPr>
        <w:t xml:space="preserve">.  </w:t>
      </w:r>
    </w:p>
    <w:p w14:paraId="052D5FC2" w14:textId="77777777" w:rsidR="002F60A6" w:rsidRPr="00D62631" w:rsidRDefault="002F60A6" w:rsidP="004B0EDC">
      <w:pPr>
        <w:spacing w:after="0"/>
        <w:jc w:val="both"/>
        <w:rPr>
          <w:rFonts w:ascii="Times" w:hAnsi="Times" w:cs="Times New Roman"/>
          <w:color w:val="222222"/>
          <w:sz w:val="12"/>
        </w:rPr>
      </w:pPr>
    </w:p>
    <w:p w14:paraId="38BF450F" w14:textId="77777777" w:rsidR="002F60A6" w:rsidRDefault="004B0EDC" w:rsidP="004B0EDC">
      <w:pPr>
        <w:spacing w:after="0"/>
        <w:jc w:val="both"/>
        <w:rPr>
          <w:rFonts w:ascii="Times" w:hAnsi="Times" w:cs="Times New Roman"/>
          <w:color w:val="222222"/>
          <w:sz w:val="32"/>
        </w:rPr>
      </w:pPr>
      <w:r w:rsidRPr="004B0EDC">
        <w:rPr>
          <w:rFonts w:ascii="Times" w:hAnsi="Times" w:cs="Times New Roman"/>
          <w:color w:val="222222"/>
          <w:sz w:val="32"/>
        </w:rPr>
        <w:t>S</w:t>
      </w:r>
      <w:r w:rsidR="004B17C1">
        <w:rPr>
          <w:rFonts w:ascii="Times" w:hAnsi="Times" w:cs="Times New Roman"/>
          <w:color w:val="222222"/>
          <w:sz w:val="32"/>
        </w:rPr>
        <w:t>o I do not despair. But there</w:t>
      </w:r>
      <w:r w:rsidRPr="004B0EDC">
        <w:rPr>
          <w:rFonts w:ascii="Times" w:hAnsi="Times" w:cs="Times New Roman"/>
          <w:color w:val="222222"/>
          <w:sz w:val="32"/>
        </w:rPr>
        <w:t xml:space="preserve"> sure</w:t>
      </w:r>
      <w:r w:rsidR="004B17C1">
        <w:rPr>
          <w:rFonts w:ascii="Times" w:hAnsi="Times" w:cs="Times New Roman"/>
          <w:color w:val="222222"/>
          <w:sz w:val="32"/>
        </w:rPr>
        <w:t xml:space="preserve"> is</w:t>
      </w:r>
      <w:r w:rsidRPr="004B0EDC">
        <w:rPr>
          <w:rFonts w:ascii="Times" w:hAnsi="Times" w:cs="Times New Roman"/>
          <w:color w:val="222222"/>
          <w:sz w:val="32"/>
        </w:rPr>
        <w:t xml:space="preserve"> a lot of </w:t>
      </w:r>
      <w:r w:rsidR="002F60A6">
        <w:rPr>
          <w:rFonts w:ascii="Times" w:hAnsi="Times" w:cs="Times New Roman"/>
          <w:color w:val="222222"/>
          <w:sz w:val="32"/>
        </w:rPr>
        <w:t>organizing work to be done</w:t>
      </w:r>
      <w:r w:rsidRPr="004B0EDC">
        <w:rPr>
          <w:rFonts w:ascii="Times" w:hAnsi="Times" w:cs="Times New Roman"/>
          <w:color w:val="222222"/>
          <w:sz w:val="32"/>
        </w:rPr>
        <w:t>.</w:t>
      </w:r>
    </w:p>
    <w:p w14:paraId="1CC9110A" w14:textId="77777777" w:rsidR="004B17C1" w:rsidRPr="00991C15" w:rsidRDefault="004B17C1" w:rsidP="004B0EDC">
      <w:pPr>
        <w:spacing w:after="0"/>
        <w:jc w:val="both"/>
        <w:rPr>
          <w:rFonts w:ascii="Times" w:hAnsi="Times" w:cs="Times New Roman"/>
          <w:color w:val="222222"/>
          <w:sz w:val="16"/>
        </w:rPr>
      </w:pPr>
    </w:p>
    <w:p w14:paraId="689F7623" w14:textId="77777777" w:rsidR="004B0EDC" w:rsidRPr="00A4524C" w:rsidRDefault="00991C15" w:rsidP="00991C15">
      <w:pPr>
        <w:spacing w:after="0"/>
        <w:rPr>
          <w:rFonts w:ascii="Times" w:hAnsi="Times" w:cs="Times New Roman"/>
          <w:color w:val="222222"/>
          <w:sz w:val="32"/>
        </w:rPr>
      </w:pPr>
      <w:r>
        <w:rPr>
          <w:rFonts w:ascii="Times" w:hAnsi="Times" w:cs="Times New Roman"/>
          <w:color w:val="222222"/>
          <w:sz w:val="32"/>
        </w:rPr>
        <w:t xml:space="preserve">*For more on the role of nonprofits, see “The Plague of the Nonprofits” by Mike Miller at: </w:t>
      </w:r>
      <w:hyperlink r:id="rId8" w:history="1">
        <w:r w:rsidRPr="00C55242">
          <w:rPr>
            <w:rStyle w:val="Hyperlink"/>
            <w:rFonts w:ascii="Times" w:hAnsi="Times" w:cs="Times New Roman"/>
            <w:sz w:val="32"/>
          </w:rPr>
          <w:t>www.organizetrainingcenter.org</w:t>
        </w:r>
      </w:hyperlink>
    </w:p>
    <w:sectPr w:rsidR="004B0EDC" w:rsidRPr="00A4524C" w:rsidSect="00701328">
      <w:pgSz w:w="12240" w:h="15840"/>
      <w:pgMar w:top="720" w:right="720" w:bottom="806"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616FD"/>
    <w:multiLevelType w:val="multilevel"/>
    <w:tmpl w:val="2BDC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E95F8D"/>
    <w:multiLevelType w:val="multilevel"/>
    <w:tmpl w:val="CCC6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963B7E"/>
    <w:multiLevelType w:val="multilevel"/>
    <w:tmpl w:val="360A9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7E52E3"/>
    <w:multiLevelType w:val="multilevel"/>
    <w:tmpl w:val="352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182CC1"/>
    <w:multiLevelType w:val="multilevel"/>
    <w:tmpl w:val="5766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CD207D"/>
    <w:rsid w:val="00040C33"/>
    <w:rsid w:val="00074E93"/>
    <w:rsid w:val="00075790"/>
    <w:rsid w:val="00081EAD"/>
    <w:rsid w:val="000879A4"/>
    <w:rsid w:val="00093FB8"/>
    <w:rsid w:val="000D0E71"/>
    <w:rsid w:val="00102A3E"/>
    <w:rsid w:val="00117D80"/>
    <w:rsid w:val="001600E1"/>
    <w:rsid w:val="0016333E"/>
    <w:rsid w:val="00253084"/>
    <w:rsid w:val="00260213"/>
    <w:rsid w:val="002F60A6"/>
    <w:rsid w:val="00302367"/>
    <w:rsid w:val="003258A3"/>
    <w:rsid w:val="003721F1"/>
    <w:rsid w:val="003874A8"/>
    <w:rsid w:val="003D3CE6"/>
    <w:rsid w:val="0040042B"/>
    <w:rsid w:val="004B0EDC"/>
    <w:rsid w:val="004B17C1"/>
    <w:rsid w:val="004B23C9"/>
    <w:rsid w:val="0052336F"/>
    <w:rsid w:val="00537022"/>
    <w:rsid w:val="00577E46"/>
    <w:rsid w:val="00587339"/>
    <w:rsid w:val="00594560"/>
    <w:rsid w:val="005E1198"/>
    <w:rsid w:val="00674AB0"/>
    <w:rsid w:val="00692D9B"/>
    <w:rsid w:val="006C503A"/>
    <w:rsid w:val="006C65D3"/>
    <w:rsid w:val="00701328"/>
    <w:rsid w:val="00707119"/>
    <w:rsid w:val="00746144"/>
    <w:rsid w:val="00817071"/>
    <w:rsid w:val="0087275D"/>
    <w:rsid w:val="008F67C0"/>
    <w:rsid w:val="00917711"/>
    <w:rsid w:val="00991C15"/>
    <w:rsid w:val="009D54B6"/>
    <w:rsid w:val="00A02071"/>
    <w:rsid w:val="00A04F86"/>
    <w:rsid w:val="00A4524C"/>
    <w:rsid w:val="00A55A78"/>
    <w:rsid w:val="00A70461"/>
    <w:rsid w:val="00A82255"/>
    <w:rsid w:val="00AE4111"/>
    <w:rsid w:val="00AE7350"/>
    <w:rsid w:val="00AF18D8"/>
    <w:rsid w:val="00B25E37"/>
    <w:rsid w:val="00B4782B"/>
    <w:rsid w:val="00B54B66"/>
    <w:rsid w:val="00B66C0F"/>
    <w:rsid w:val="00B909E6"/>
    <w:rsid w:val="00BA1B96"/>
    <w:rsid w:val="00BA67B6"/>
    <w:rsid w:val="00BD26B8"/>
    <w:rsid w:val="00C21719"/>
    <w:rsid w:val="00C5029C"/>
    <w:rsid w:val="00CA2532"/>
    <w:rsid w:val="00CD207D"/>
    <w:rsid w:val="00CE0B9A"/>
    <w:rsid w:val="00CF002C"/>
    <w:rsid w:val="00D57E40"/>
    <w:rsid w:val="00D62631"/>
    <w:rsid w:val="00D83A63"/>
    <w:rsid w:val="00DB3AA9"/>
    <w:rsid w:val="00F13086"/>
    <w:rsid w:val="00F23F27"/>
    <w:rsid w:val="00F66F01"/>
    <w:rsid w:val="00F67B71"/>
    <w:rsid w:val="00FC2418"/>
    <w:rsid w:val="00FF5B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DA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02C"/>
  </w:style>
  <w:style w:type="paragraph" w:styleId="Heading1">
    <w:name w:val="heading 1"/>
    <w:basedOn w:val="Normal"/>
    <w:next w:val="Normal"/>
    <w:link w:val="Heading1Char"/>
    <w:uiPriority w:val="9"/>
    <w:qFormat/>
    <w:rsid w:val="003D3CE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rsid w:val="003D3CE6"/>
    <w:pPr>
      <w:spacing w:beforeLines="1" w:afterLines="1"/>
      <w:outlineLvl w:val="1"/>
    </w:pPr>
    <w:rPr>
      <w:rFonts w:ascii="Times" w:hAnsi="Times"/>
      <w:b/>
      <w:sz w:val="36"/>
      <w:szCs w:val="20"/>
    </w:rPr>
  </w:style>
  <w:style w:type="paragraph" w:styleId="Heading3">
    <w:name w:val="heading 3"/>
    <w:basedOn w:val="Normal"/>
    <w:next w:val="Normal"/>
    <w:link w:val="Heading3Char"/>
    <w:uiPriority w:val="9"/>
    <w:unhideWhenUsed/>
    <w:qFormat/>
    <w:rsid w:val="00CF00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rsid w:val="003D3CE6"/>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01328"/>
  </w:style>
  <w:style w:type="character" w:customStyle="1" w:styleId="Heading3Char">
    <w:name w:val="Heading 3 Char"/>
    <w:basedOn w:val="DefaultParagraphFont"/>
    <w:link w:val="Heading3"/>
    <w:uiPriority w:val="9"/>
    <w:rsid w:val="00CF002C"/>
    <w:rPr>
      <w:rFonts w:asciiTheme="majorHAnsi" w:eastAsiaTheme="majorEastAsia" w:hAnsiTheme="majorHAnsi" w:cstheme="majorBidi"/>
      <w:b/>
      <w:bCs/>
      <w:color w:val="4F81BD" w:themeColor="accent1"/>
    </w:rPr>
  </w:style>
  <w:style w:type="character" w:customStyle="1" w:styleId="gd">
    <w:name w:val="gd"/>
    <w:basedOn w:val="DefaultParagraphFont"/>
    <w:rsid w:val="00CF002C"/>
  </w:style>
  <w:style w:type="character" w:customStyle="1" w:styleId="g3">
    <w:name w:val="g3"/>
    <w:basedOn w:val="DefaultParagraphFont"/>
    <w:rsid w:val="00CF002C"/>
  </w:style>
  <w:style w:type="character" w:customStyle="1" w:styleId="hb">
    <w:name w:val="hb"/>
    <w:basedOn w:val="DefaultParagraphFont"/>
    <w:rsid w:val="00CF002C"/>
  </w:style>
  <w:style w:type="character" w:customStyle="1" w:styleId="g2">
    <w:name w:val="g2"/>
    <w:basedOn w:val="DefaultParagraphFont"/>
    <w:rsid w:val="00CF002C"/>
  </w:style>
  <w:style w:type="character" w:customStyle="1" w:styleId="go">
    <w:name w:val="go"/>
    <w:basedOn w:val="DefaultParagraphFont"/>
    <w:rsid w:val="00CF002C"/>
  </w:style>
  <w:style w:type="character" w:customStyle="1" w:styleId="Heading1Char">
    <w:name w:val="Heading 1 Char"/>
    <w:basedOn w:val="DefaultParagraphFont"/>
    <w:link w:val="Heading1"/>
    <w:uiPriority w:val="9"/>
    <w:rsid w:val="003D3CE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D3CE6"/>
    <w:rPr>
      <w:rFonts w:ascii="Times" w:hAnsi="Times"/>
      <w:b/>
      <w:sz w:val="36"/>
      <w:szCs w:val="20"/>
    </w:rPr>
  </w:style>
  <w:style w:type="character" w:customStyle="1" w:styleId="Heading4Char">
    <w:name w:val="Heading 4 Char"/>
    <w:basedOn w:val="DefaultParagraphFont"/>
    <w:link w:val="Heading4"/>
    <w:uiPriority w:val="9"/>
    <w:rsid w:val="003D3CE6"/>
    <w:rPr>
      <w:rFonts w:ascii="Times" w:hAnsi="Times"/>
      <w:b/>
      <w:szCs w:val="20"/>
    </w:rPr>
  </w:style>
  <w:style w:type="character" w:styleId="Hyperlink">
    <w:name w:val="Hyperlink"/>
    <w:basedOn w:val="DefaultParagraphFont"/>
    <w:uiPriority w:val="99"/>
    <w:rsid w:val="003D3CE6"/>
    <w:rPr>
      <w:color w:val="0000FF"/>
      <w:u w:val="single"/>
    </w:rPr>
  </w:style>
  <w:style w:type="paragraph" w:customStyle="1" w:styleId="byline">
    <w:name w:val="byline"/>
    <w:basedOn w:val="Normal"/>
    <w:rsid w:val="003D3CE6"/>
    <w:pPr>
      <w:spacing w:beforeLines="1" w:afterLines="1"/>
    </w:pPr>
    <w:rPr>
      <w:rFonts w:ascii="Times" w:hAnsi="Times"/>
      <w:sz w:val="20"/>
      <w:szCs w:val="20"/>
    </w:rPr>
  </w:style>
  <w:style w:type="character" w:customStyle="1" w:styleId="published">
    <w:name w:val="published"/>
    <w:basedOn w:val="DefaultParagraphFont"/>
    <w:rsid w:val="003D3CE6"/>
  </w:style>
  <w:style w:type="character" w:customStyle="1" w:styleId="updatedupdated">
    <w:name w:val="updated updated"/>
    <w:basedOn w:val="DefaultParagraphFont"/>
    <w:rsid w:val="003D3CE6"/>
  </w:style>
  <w:style w:type="character" w:customStyle="1" w:styleId="credit">
    <w:name w:val="credit"/>
    <w:basedOn w:val="DefaultParagraphFont"/>
    <w:rsid w:val="003D3CE6"/>
  </w:style>
  <w:style w:type="paragraph" w:styleId="NormalWeb">
    <w:name w:val="Normal (Web)"/>
    <w:basedOn w:val="Normal"/>
    <w:uiPriority w:val="99"/>
    <w:rsid w:val="003D3CE6"/>
    <w:pPr>
      <w:spacing w:beforeLines="1" w:afterLines="1"/>
    </w:pPr>
    <w:rPr>
      <w:rFonts w:ascii="Times" w:hAnsi="Times" w:cs="Times New Roman"/>
      <w:sz w:val="20"/>
      <w:szCs w:val="20"/>
    </w:rPr>
  </w:style>
  <w:style w:type="character" w:styleId="Emphasis">
    <w:name w:val="Emphasis"/>
    <w:basedOn w:val="DefaultParagraphFont"/>
    <w:uiPriority w:val="20"/>
    <w:rsid w:val="003D3CE6"/>
    <w:rPr>
      <w:i/>
    </w:rPr>
  </w:style>
  <w:style w:type="character" w:styleId="FollowedHyperlink">
    <w:name w:val="FollowedHyperlink"/>
    <w:basedOn w:val="DefaultParagraphFont"/>
    <w:uiPriority w:val="99"/>
    <w:rsid w:val="003D3CE6"/>
    <w:rPr>
      <w:color w:val="0000FF"/>
      <w:u w:val="single"/>
    </w:rPr>
  </w:style>
  <w:style w:type="character" w:customStyle="1" w:styleId="fieldfield-name-field-sourcesfield-type-node-referencefield-label-hidden">
    <w:name w:val="field field-name-field-sources field-type-node-reference field-label-hidden"/>
    <w:basedOn w:val="DefaultParagraphFont"/>
    <w:rsid w:val="003D3CE6"/>
  </w:style>
  <w:style w:type="character" w:customStyle="1" w:styleId="field-items">
    <w:name w:val="field-items"/>
    <w:basedOn w:val="DefaultParagraphFont"/>
    <w:rsid w:val="003D3CE6"/>
  </w:style>
  <w:style w:type="character" w:customStyle="1" w:styleId="field-itemeven">
    <w:name w:val="field-item even"/>
    <w:basedOn w:val="DefaultParagraphFont"/>
    <w:rsid w:val="003D3CE6"/>
  </w:style>
  <w:style w:type="character" w:customStyle="1" w:styleId="fieldfield-name-field-datefield-type-datefield-label-hidden">
    <w:name w:val="field field-name-field-date field-type-date field-label-hidden"/>
    <w:basedOn w:val="DefaultParagraphFont"/>
    <w:rsid w:val="003D3CE6"/>
  </w:style>
  <w:style w:type="character" w:customStyle="1" w:styleId="date-display-single">
    <w:name w:val="date-display-single"/>
    <w:basedOn w:val="DefaultParagraphFont"/>
    <w:rsid w:val="003D3CE6"/>
  </w:style>
  <w:style w:type="character" w:styleId="HTMLCite">
    <w:name w:val="HTML Cite"/>
    <w:basedOn w:val="DefaultParagraphFont"/>
    <w:uiPriority w:val="99"/>
    <w:rsid w:val="003D3CE6"/>
    <w:rPr>
      <w:i/>
    </w:rPr>
  </w:style>
  <w:style w:type="paragraph" w:styleId="BalloonText">
    <w:name w:val="Balloon Text"/>
    <w:basedOn w:val="Normal"/>
    <w:link w:val="BalloonTextChar"/>
    <w:uiPriority w:val="99"/>
    <w:semiHidden/>
    <w:unhideWhenUsed/>
    <w:rsid w:val="0030236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36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86270">
      <w:bodyDiv w:val="1"/>
      <w:marLeft w:val="0"/>
      <w:marRight w:val="0"/>
      <w:marTop w:val="0"/>
      <w:marBottom w:val="0"/>
      <w:divBdr>
        <w:top w:val="none" w:sz="0" w:space="0" w:color="auto"/>
        <w:left w:val="none" w:sz="0" w:space="0" w:color="auto"/>
        <w:bottom w:val="none" w:sz="0" w:space="0" w:color="auto"/>
        <w:right w:val="none" w:sz="0" w:space="0" w:color="auto"/>
      </w:divBdr>
      <w:divsChild>
        <w:div w:id="1622028674">
          <w:marLeft w:val="20"/>
          <w:marRight w:val="0"/>
          <w:marTop w:val="0"/>
          <w:marBottom w:val="0"/>
          <w:divBdr>
            <w:top w:val="none" w:sz="0" w:space="0" w:color="auto"/>
            <w:left w:val="none" w:sz="0" w:space="0" w:color="auto"/>
            <w:bottom w:val="none" w:sz="0" w:space="0" w:color="auto"/>
            <w:right w:val="none" w:sz="0" w:space="0" w:color="auto"/>
          </w:divBdr>
        </w:div>
        <w:div w:id="2078746540">
          <w:marLeft w:val="0"/>
          <w:marRight w:val="0"/>
          <w:marTop w:val="0"/>
          <w:marBottom w:val="0"/>
          <w:divBdr>
            <w:top w:val="none" w:sz="0" w:space="0" w:color="auto"/>
            <w:left w:val="none" w:sz="0" w:space="0" w:color="auto"/>
            <w:bottom w:val="none" w:sz="0" w:space="0" w:color="auto"/>
            <w:right w:val="none" w:sz="0" w:space="0" w:color="auto"/>
          </w:divBdr>
          <w:divsChild>
            <w:div w:id="1339885058">
              <w:marLeft w:val="0"/>
              <w:marRight w:val="0"/>
              <w:marTop w:val="0"/>
              <w:marBottom w:val="0"/>
              <w:divBdr>
                <w:top w:val="none" w:sz="0" w:space="0" w:color="auto"/>
                <w:left w:val="none" w:sz="0" w:space="0" w:color="auto"/>
                <w:bottom w:val="none" w:sz="0" w:space="0" w:color="auto"/>
                <w:right w:val="none" w:sz="0" w:space="0" w:color="auto"/>
              </w:divBdr>
              <w:divsChild>
                <w:div w:id="1586114952">
                  <w:marLeft w:val="0"/>
                  <w:marRight w:val="0"/>
                  <w:marTop w:val="0"/>
                  <w:marBottom w:val="0"/>
                  <w:divBdr>
                    <w:top w:val="none" w:sz="0" w:space="0" w:color="auto"/>
                    <w:left w:val="none" w:sz="0" w:space="0" w:color="auto"/>
                    <w:bottom w:val="none" w:sz="0" w:space="0" w:color="auto"/>
                    <w:right w:val="none" w:sz="0" w:space="0" w:color="auto"/>
                  </w:divBdr>
                  <w:divsChild>
                    <w:div w:id="1357658623">
                      <w:marLeft w:val="0"/>
                      <w:marRight w:val="0"/>
                      <w:marTop w:val="0"/>
                      <w:marBottom w:val="0"/>
                      <w:divBdr>
                        <w:top w:val="none" w:sz="0" w:space="0" w:color="auto"/>
                        <w:left w:val="none" w:sz="0" w:space="0" w:color="auto"/>
                        <w:bottom w:val="none" w:sz="0" w:space="0" w:color="auto"/>
                        <w:right w:val="none" w:sz="0" w:space="0" w:color="auto"/>
                      </w:divBdr>
                    </w:div>
                    <w:div w:id="830868567">
                      <w:marLeft w:val="0"/>
                      <w:marRight w:val="0"/>
                      <w:marTop w:val="0"/>
                      <w:marBottom w:val="0"/>
                      <w:divBdr>
                        <w:top w:val="none" w:sz="0" w:space="0" w:color="auto"/>
                        <w:left w:val="none" w:sz="0" w:space="0" w:color="auto"/>
                        <w:bottom w:val="none" w:sz="0" w:space="0" w:color="auto"/>
                        <w:right w:val="none" w:sz="0" w:space="0" w:color="auto"/>
                      </w:divBdr>
                      <w:divsChild>
                        <w:div w:id="371421667">
                          <w:marLeft w:val="0"/>
                          <w:marRight w:val="0"/>
                          <w:marTop w:val="0"/>
                          <w:marBottom w:val="0"/>
                          <w:divBdr>
                            <w:top w:val="none" w:sz="0" w:space="0" w:color="auto"/>
                            <w:left w:val="none" w:sz="0" w:space="0" w:color="auto"/>
                            <w:bottom w:val="none" w:sz="0" w:space="0" w:color="auto"/>
                            <w:right w:val="none" w:sz="0" w:space="0" w:color="auto"/>
                          </w:divBdr>
                          <w:divsChild>
                            <w:div w:id="1893692468">
                              <w:marLeft w:val="0"/>
                              <w:marRight w:val="0"/>
                              <w:marTop w:val="0"/>
                              <w:marBottom w:val="0"/>
                              <w:divBdr>
                                <w:top w:val="none" w:sz="0" w:space="0" w:color="auto"/>
                                <w:left w:val="none" w:sz="0" w:space="0" w:color="auto"/>
                                <w:bottom w:val="none" w:sz="0" w:space="0" w:color="auto"/>
                                <w:right w:val="none" w:sz="0" w:space="0" w:color="auto"/>
                              </w:divBdr>
                              <w:divsChild>
                                <w:div w:id="96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02729">
                      <w:marLeft w:val="0"/>
                      <w:marRight w:val="0"/>
                      <w:marTop w:val="0"/>
                      <w:marBottom w:val="0"/>
                      <w:divBdr>
                        <w:top w:val="none" w:sz="0" w:space="0" w:color="auto"/>
                        <w:left w:val="none" w:sz="0" w:space="0" w:color="auto"/>
                        <w:bottom w:val="none" w:sz="0" w:space="0" w:color="auto"/>
                        <w:right w:val="none" w:sz="0" w:space="0" w:color="auto"/>
                      </w:divBdr>
                    </w:div>
                    <w:div w:id="1937590710">
                      <w:marLeft w:val="400"/>
                      <w:marRight w:val="0"/>
                      <w:marTop w:val="0"/>
                      <w:marBottom w:val="0"/>
                      <w:divBdr>
                        <w:top w:val="none" w:sz="0" w:space="0" w:color="auto"/>
                        <w:left w:val="single" w:sz="8" w:space="15" w:color="CCCCCC"/>
                        <w:bottom w:val="none" w:sz="0" w:space="0" w:color="auto"/>
                        <w:right w:val="none" w:sz="0" w:space="0" w:color="auto"/>
                      </w:divBdr>
                    </w:div>
                    <w:div w:id="406340077">
                      <w:marLeft w:val="0"/>
                      <w:marRight w:val="0"/>
                      <w:marTop w:val="0"/>
                      <w:marBottom w:val="0"/>
                      <w:divBdr>
                        <w:top w:val="none" w:sz="0" w:space="0" w:color="auto"/>
                        <w:left w:val="none" w:sz="0" w:space="0" w:color="auto"/>
                        <w:bottom w:val="none" w:sz="0" w:space="0" w:color="auto"/>
                        <w:right w:val="none" w:sz="0" w:space="0" w:color="auto"/>
                      </w:divBdr>
                      <w:divsChild>
                        <w:div w:id="1574318010">
                          <w:marLeft w:val="0"/>
                          <w:marRight w:val="0"/>
                          <w:marTop w:val="0"/>
                          <w:marBottom w:val="0"/>
                          <w:divBdr>
                            <w:top w:val="none" w:sz="0" w:space="0" w:color="auto"/>
                            <w:left w:val="none" w:sz="0" w:space="0" w:color="auto"/>
                            <w:bottom w:val="none" w:sz="0" w:space="0" w:color="auto"/>
                            <w:right w:val="none" w:sz="0" w:space="0" w:color="auto"/>
                          </w:divBdr>
                        </w:div>
                      </w:divsChild>
                    </w:div>
                    <w:div w:id="715202103">
                      <w:marLeft w:val="0"/>
                      <w:marRight w:val="0"/>
                      <w:marTop w:val="0"/>
                      <w:marBottom w:val="0"/>
                      <w:divBdr>
                        <w:top w:val="none" w:sz="0" w:space="0" w:color="auto"/>
                        <w:left w:val="none" w:sz="0" w:space="0" w:color="auto"/>
                        <w:bottom w:val="none" w:sz="0" w:space="0" w:color="auto"/>
                        <w:right w:val="none" w:sz="0" w:space="0" w:color="auto"/>
                      </w:divBdr>
                      <w:divsChild>
                        <w:div w:id="578977083">
                          <w:marLeft w:val="0"/>
                          <w:marRight w:val="0"/>
                          <w:marTop w:val="0"/>
                          <w:marBottom w:val="0"/>
                          <w:divBdr>
                            <w:top w:val="none" w:sz="0" w:space="0" w:color="auto"/>
                            <w:left w:val="none" w:sz="0" w:space="0" w:color="auto"/>
                            <w:bottom w:val="none" w:sz="0" w:space="0" w:color="auto"/>
                            <w:right w:val="none" w:sz="0" w:space="0" w:color="auto"/>
                          </w:divBdr>
                          <w:divsChild>
                            <w:div w:id="1017930860">
                              <w:marLeft w:val="0"/>
                              <w:marRight w:val="0"/>
                              <w:marTop w:val="0"/>
                              <w:marBottom w:val="0"/>
                              <w:divBdr>
                                <w:top w:val="none" w:sz="0" w:space="0" w:color="auto"/>
                                <w:left w:val="none" w:sz="0" w:space="0" w:color="auto"/>
                                <w:bottom w:val="none" w:sz="0" w:space="0" w:color="auto"/>
                                <w:right w:val="none" w:sz="0" w:space="0" w:color="auto"/>
                              </w:divBdr>
                            </w:div>
                          </w:divsChild>
                        </w:div>
                        <w:div w:id="1682275695">
                          <w:marLeft w:val="0"/>
                          <w:marRight w:val="0"/>
                          <w:marTop w:val="0"/>
                          <w:marBottom w:val="0"/>
                          <w:divBdr>
                            <w:top w:val="none" w:sz="0" w:space="0" w:color="auto"/>
                            <w:left w:val="none" w:sz="0" w:space="0" w:color="auto"/>
                            <w:bottom w:val="none" w:sz="0" w:space="0" w:color="auto"/>
                            <w:right w:val="none" w:sz="0" w:space="0" w:color="auto"/>
                          </w:divBdr>
                        </w:div>
                      </w:divsChild>
                    </w:div>
                    <w:div w:id="1585533266">
                      <w:marLeft w:val="0"/>
                      <w:marRight w:val="0"/>
                      <w:marTop w:val="0"/>
                      <w:marBottom w:val="0"/>
                      <w:divBdr>
                        <w:top w:val="none" w:sz="0" w:space="0" w:color="auto"/>
                        <w:left w:val="none" w:sz="0" w:space="0" w:color="auto"/>
                        <w:bottom w:val="none" w:sz="0" w:space="0" w:color="auto"/>
                        <w:right w:val="none" w:sz="0" w:space="0" w:color="auto"/>
                      </w:divBdr>
                      <w:divsChild>
                        <w:div w:id="1603217735">
                          <w:marLeft w:val="300"/>
                          <w:marRight w:val="0"/>
                          <w:marTop w:val="0"/>
                          <w:marBottom w:val="0"/>
                          <w:divBdr>
                            <w:top w:val="none" w:sz="0" w:space="0" w:color="auto"/>
                            <w:left w:val="none" w:sz="0" w:space="0" w:color="auto"/>
                            <w:bottom w:val="none" w:sz="0" w:space="0" w:color="auto"/>
                            <w:right w:val="none" w:sz="0" w:space="0" w:color="auto"/>
                          </w:divBdr>
                          <w:divsChild>
                            <w:div w:id="808205498">
                              <w:marLeft w:val="0"/>
                              <w:marRight w:val="0"/>
                              <w:marTop w:val="0"/>
                              <w:marBottom w:val="0"/>
                              <w:divBdr>
                                <w:top w:val="none" w:sz="0" w:space="0" w:color="auto"/>
                                <w:left w:val="none" w:sz="0" w:space="0" w:color="auto"/>
                                <w:bottom w:val="none" w:sz="0" w:space="0" w:color="auto"/>
                                <w:right w:val="none" w:sz="0" w:space="0" w:color="auto"/>
                              </w:divBdr>
                              <w:divsChild>
                                <w:div w:id="815611156">
                                  <w:marLeft w:val="0"/>
                                  <w:marRight w:val="0"/>
                                  <w:marTop w:val="0"/>
                                  <w:marBottom w:val="0"/>
                                  <w:divBdr>
                                    <w:top w:val="none" w:sz="0" w:space="0" w:color="auto"/>
                                    <w:left w:val="none" w:sz="0" w:space="0" w:color="auto"/>
                                    <w:bottom w:val="none" w:sz="0" w:space="0" w:color="auto"/>
                                    <w:right w:val="none" w:sz="0" w:space="0" w:color="auto"/>
                                  </w:divBdr>
                                  <w:divsChild>
                                    <w:div w:id="6770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31437">
                              <w:marLeft w:val="100"/>
                              <w:marRight w:val="100"/>
                              <w:marTop w:val="0"/>
                              <w:marBottom w:val="0"/>
                              <w:divBdr>
                                <w:top w:val="none" w:sz="0" w:space="0" w:color="auto"/>
                                <w:left w:val="none" w:sz="0" w:space="0" w:color="auto"/>
                                <w:bottom w:val="none" w:sz="0" w:space="0" w:color="auto"/>
                                <w:right w:val="none" w:sz="0" w:space="0" w:color="auto"/>
                              </w:divBdr>
                              <w:divsChild>
                                <w:div w:id="98215109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472645767">
                          <w:marLeft w:val="0"/>
                          <w:marRight w:val="0"/>
                          <w:marTop w:val="0"/>
                          <w:marBottom w:val="0"/>
                          <w:divBdr>
                            <w:top w:val="none" w:sz="0" w:space="0" w:color="auto"/>
                            <w:left w:val="none" w:sz="0" w:space="0" w:color="auto"/>
                            <w:bottom w:val="none" w:sz="0" w:space="0" w:color="auto"/>
                            <w:right w:val="none" w:sz="0" w:space="0" w:color="auto"/>
                          </w:divBdr>
                        </w:div>
                        <w:div w:id="438449381">
                          <w:marLeft w:val="0"/>
                          <w:marRight w:val="0"/>
                          <w:marTop w:val="0"/>
                          <w:marBottom w:val="0"/>
                          <w:divBdr>
                            <w:top w:val="single" w:sz="24" w:space="0" w:color="DFDFDA"/>
                            <w:left w:val="none" w:sz="0" w:space="0" w:color="auto"/>
                            <w:bottom w:val="none" w:sz="0" w:space="0" w:color="auto"/>
                            <w:right w:val="none" w:sz="0" w:space="0" w:color="auto"/>
                          </w:divBdr>
                          <w:divsChild>
                            <w:div w:id="13387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03717">
      <w:bodyDiv w:val="1"/>
      <w:marLeft w:val="0"/>
      <w:marRight w:val="0"/>
      <w:marTop w:val="0"/>
      <w:marBottom w:val="0"/>
      <w:divBdr>
        <w:top w:val="none" w:sz="0" w:space="0" w:color="auto"/>
        <w:left w:val="none" w:sz="0" w:space="0" w:color="auto"/>
        <w:bottom w:val="none" w:sz="0" w:space="0" w:color="auto"/>
        <w:right w:val="none" w:sz="0" w:space="0" w:color="auto"/>
      </w:divBdr>
    </w:div>
    <w:div w:id="627589458">
      <w:bodyDiv w:val="1"/>
      <w:marLeft w:val="0"/>
      <w:marRight w:val="0"/>
      <w:marTop w:val="0"/>
      <w:marBottom w:val="0"/>
      <w:divBdr>
        <w:top w:val="none" w:sz="0" w:space="0" w:color="auto"/>
        <w:left w:val="none" w:sz="0" w:space="0" w:color="auto"/>
        <w:bottom w:val="none" w:sz="0" w:space="0" w:color="auto"/>
        <w:right w:val="none" w:sz="0" w:space="0" w:color="auto"/>
      </w:divBdr>
    </w:div>
    <w:div w:id="996567202">
      <w:bodyDiv w:val="1"/>
      <w:marLeft w:val="0"/>
      <w:marRight w:val="0"/>
      <w:marTop w:val="0"/>
      <w:marBottom w:val="0"/>
      <w:divBdr>
        <w:top w:val="none" w:sz="0" w:space="0" w:color="auto"/>
        <w:left w:val="none" w:sz="0" w:space="0" w:color="auto"/>
        <w:bottom w:val="none" w:sz="0" w:space="0" w:color="auto"/>
        <w:right w:val="none" w:sz="0" w:space="0" w:color="auto"/>
      </w:divBdr>
      <w:divsChild>
        <w:div w:id="1039086674">
          <w:blockQuote w:val="1"/>
          <w:marLeft w:val="800"/>
          <w:marRight w:val="0"/>
          <w:marTop w:val="0"/>
          <w:marBottom w:val="0"/>
          <w:divBdr>
            <w:top w:val="none" w:sz="0" w:space="0" w:color="auto"/>
            <w:left w:val="none" w:sz="0" w:space="0" w:color="auto"/>
            <w:bottom w:val="none" w:sz="0" w:space="0" w:color="auto"/>
            <w:right w:val="none" w:sz="0" w:space="0" w:color="auto"/>
          </w:divBdr>
          <w:divsChild>
            <w:div w:id="747193500">
              <w:marLeft w:val="0"/>
              <w:marRight w:val="0"/>
              <w:marTop w:val="0"/>
              <w:marBottom w:val="0"/>
              <w:divBdr>
                <w:top w:val="none" w:sz="0" w:space="0" w:color="auto"/>
                <w:left w:val="none" w:sz="0" w:space="0" w:color="auto"/>
                <w:bottom w:val="none" w:sz="0" w:space="0" w:color="auto"/>
                <w:right w:val="none" w:sz="0" w:space="0" w:color="auto"/>
              </w:divBdr>
            </w:div>
          </w:divsChild>
        </w:div>
        <w:div w:id="1172454881">
          <w:blockQuote w:val="1"/>
          <w:marLeft w:val="800"/>
          <w:marRight w:val="0"/>
          <w:marTop w:val="0"/>
          <w:marBottom w:val="0"/>
          <w:divBdr>
            <w:top w:val="none" w:sz="0" w:space="0" w:color="auto"/>
            <w:left w:val="none" w:sz="0" w:space="0" w:color="auto"/>
            <w:bottom w:val="none" w:sz="0" w:space="0" w:color="auto"/>
            <w:right w:val="none" w:sz="0" w:space="0" w:color="auto"/>
          </w:divBdr>
          <w:divsChild>
            <w:div w:id="1400396368">
              <w:marLeft w:val="0"/>
              <w:marRight w:val="0"/>
              <w:marTop w:val="0"/>
              <w:marBottom w:val="0"/>
              <w:divBdr>
                <w:top w:val="none" w:sz="0" w:space="0" w:color="auto"/>
                <w:left w:val="none" w:sz="0" w:space="0" w:color="auto"/>
                <w:bottom w:val="none" w:sz="0" w:space="0" w:color="auto"/>
                <w:right w:val="none" w:sz="0" w:space="0" w:color="auto"/>
              </w:divBdr>
            </w:div>
          </w:divsChild>
        </w:div>
        <w:div w:id="1932421525">
          <w:blockQuote w:val="1"/>
          <w:marLeft w:val="800"/>
          <w:marRight w:val="0"/>
          <w:marTop w:val="0"/>
          <w:marBottom w:val="0"/>
          <w:divBdr>
            <w:top w:val="none" w:sz="0" w:space="0" w:color="auto"/>
            <w:left w:val="none" w:sz="0" w:space="0" w:color="auto"/>
            <w:bottom w:val="none" w:sz="0" w:space="0" w:color="auto"/>
            <w:right w:val="none" w:sz="0" w:space="0" w:color="auto"/>
          </w:divBdr>
          <w:divsChild>
            <w:div w:id="115030937">
              <w:marLeft w:val="0"/>
              <w:marRight w:val="0"/>
              <w:marTop w:val="0"/>
              <w:marBottom w:val="0"/>
              <w:divBdr>
                <w:top w:val="none" w:sz="0" w:space="0" w:color="auto"/>
                <w:left w:val="none" w:sz="0" w:space="0" w:color="auto"/>
                <w:bottom w:val="none" w:sz="0" w:space="0" w:color="auto"/>
                <w:right w:val="none" w:sz="0" w:space="0" w:color="auto"/>
              </w:divBdr>
            </w:div>
          </w:divsChild>
        </w:div>
        <w:div w:id="1364401971">
          <w:blockQuote w:val="1"/>
          <w:marLeft w:val="800"/>
          <w:marRight w:val="0"/>
          <w:marTop w:val="0"/>
          <w:marBottom w:val="0"/>
          <w:divBdr>
            <w:top w:val="none" w:sz="0" w:space="0" w:color="auto"/>
            <w:left w:val="none" w:sz="0" w:space="0" w:color="auto"/>
            <w:bottom w:val="none" w:sz="0" w:space="0" w:color="auto"/>
            <w:right w:val="none" w:sz="0" w:space="0" w:color="auto"/>
          </w:divBdr>
          <w:divsChild>
            <w:div w:id="294071478">
              <w:marLeft w:val="0"/>
              <w:marRight w:val="0"/>
              <w:marTop w:val="0"/>
              <w:marBottom w:val="0"/>
              <w:divBdr>
                <w:top w:val="none" w:sz="0" w:space="0" w:color="auto"/>
                <w:left w:val="none" w:sz="0" w:space="0" w:color="auto"/>
                <w:bottom w:val="none" w:sz="0" w:space="0" w:color="auto"/>
                <w:right w:val="none" w:sz="0" w:space="0" w:color="auto"/>
              </w:divBdr>
            </w:div>
          </w:divsChild>
        </w:div>
        <w:div w:id="1505970533">
          <w:blockQuote w:val="1"/>
          <w:marLeft w:val="800"/>
          <w:marRight w:val="0"/>
          <w:marTop w:val="0"/>
          <w:marBottom w:val="0"/>
          <w:divBdr>
            <w:top w:val="none" w:sz="0" w:space="0" w:color="auto"/>
            <w:left w:val="none" w:sz="0" w:space="0" w:color="auto"/>
            <w:bottom w:val="none" w:sz="0" w:space="0" w:color="auto"/>
            <w:right w:val="none" w:sz="0" w:space="0" w:color="auto"/>
          </w:divBdr>
          <w:divsChild>
            <w:div w:id="20788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093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organizetrainingcenter.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6</Pages>
  <Words>1539</Words>
  <Characters>8777</Characters>
  <Application>Microsoft Macintosh Word</Application>
  <DocSecurity>0</DocSecurity>
  <Lines>73</Lines>
  <Paragraphs>20</Paragraphs>
  <ScaleCrop>false</ScaleCrop>
  <Company>Inner Sight/ILE</Company>
  <LinksUpToDate>false</LinksUpToDate>
  <CharactersWithSpaces>10296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Miller</dc:creator>
  <cp:keywords/>
  <cp:lastModifiedBy>Tara McKinney</cp:lastModifiedBy>
  <cp:revision>16</cp:revision>
  <dcterms:created xsi:type="dcterms:W3CDTF">2017-05-17T20:31:00Z</dcterms:created>
  <dcterms:modified xsi:type="dcterms:W3CDTF">2017-07-21T01:23:00Z</dcterms:modified>
</cp:coreProperties>
</file>