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B5819" w:rsidRPr="000B5819" w:rsidRDefault="000B5819" w:rsidP="000B5819">
      <w:pPr>
        <w:shd w:val="clear" w:color="auto" w:fill="FFFFFF"/>
        <w:rPr>
          <w:rFonts w:ascii="Helvetica" w:hAnsi="Helvetica"/>
          <w:color w:val="231F20"/>
        </w:rPr>
      </w:pPr>
      <w:r>
        <w:rPr>
          <w:rFonts w:ascii="Helvetica" w:hAnsi="Helvetica"/>
          <w:b/>
          <w:color w:val="333333"/>
          <w:szCs w:val="48"/>
        </w:rPr>
        <w:t xml:space="preserve">Have We Forgotten How to </w:t>
      </w:r>
      <w:proofErr w:type="gramStart"/>
      <w:r>
        <w:rPr>
          <w:rFonts w:ascii="Helvetica" w:hAnsi="Helvetica"/>
          <w:b/>
          <w:color w:val="333333"/>
          <w:szCs w:val="48"/>
        </w:rPr>
        <w:t>Fight?.</w:t>
      </w:r>
      <w:proofErr w:type="gramEnd"/>
      <w:r>
        <w:rPr>
          <w:rFonts w:ascii="Helvetica" w:hAnsi="Helvetica"/>
          <w:b/>
          <w:color w:val="333333"/>
          <w:szCs w:val="48"/>
        </w:rPr>
        <w:t xml:space="preserve"> </w:t>
      </w:r>
      <w:hyperlink r:id="rId5" w:history="1">
        <w:r>
          <w:rPr>
            <w:rStyle w:val="Strong"/>
            <w:rFonts w:ascii="Helvetica" w:hAnsi="Helvetica"/>
            <w:color w:val="375F6E"/>
          </w:rPr>
          <w:t>Rooflines</w:t>
        </w:r>
      </w:hyperlink>
      <w:r>
        <w:rPr>
          <w:rFonts w:ascii="Helvetica" w:hAnsi="Helvetica"/>
          <w:color w:val="231F20"/>
        </w:rPr>
        <w:t xml:space="preserve">.  </w:t>
      </w:r>
      <w:r>
        <w:rPr>
          <w:rFonts w:ascii="Helvetica" w:hAnsi="Helvetica"/>
          <w:color w:val="808285"/>
          <w:sz w:val="26"/>
          <w:szCs w:val="26"/>
        </w:rPr>
        <w:t>Published by the</w:t>
      </w:r>
      <w:r>
        <w:rPr>
          <w:rStyle w:val="apple-converted-space"/>
          <w:rFonts w:ascii="Helvetica" w:hAnsi="Helvetica"/>
          <w:color w:val="808285"/>
          <w:sz w:val="26"/>
          <w:szCs w:val="26"/>
        </w:rPr>
        <w:t> </w:t>
      </w:r>
      <w:hyperlink r:id="rId6" w:history="1">
        <w:r>
          <w:rPr>
            <w:rStyle w:val="Hyperlink"/>
            <w:rFonts w:ascii="Helvetica" w:hAnsi="Helvetica"/>
            <w:b/>
            <w:color w:val="808285"/>
            <w:sz w:val="26"/>
            <w:szCs w:val="26"/>
          </w:rPr>
          <w:t>National Housing Institute</w:t>
        </w:r>
      </w:hyperlink>
      <w:r>
        <w:rPr>
          <w:rFonts w:ascii="Helvetica" w:hAnsi="Helvetica"/>
          <w:color w:val="231F20"/>
        </w:rPr>
        <w:t xml:space="preserve">.  </w:t>
      </w:r>
      <w:r>
        <w:rPr>
          <w:rFonts w:ascii="Helvetica" w:hAnsi="Helvetica"/>
          <w:color w:val="A7A9AC"/>
          <w:sz w:val="28"/>
          <w:szCs w:val="28"/>
        </w:rPr>
        <w:t xml:space="preserve">October 8, 2015.  </w:t>
      </w:r>
      <w:r>
        <w:rPr>
          <w:rFonts w:ascii="Helvetica" w:hAnsi="Helvetica"/>
          <w:b/>
          <w:color w:val="666666"/>
        </w:rPr>
        <w:t>Posted by</w:t>
      </w:r>
      <w:r>
        <w:rPr>
          <w:rStyle w:val="apple-converted-space"/>
          <w:rFonts w:ascii="Helvetica" w:hAnsi="Helvetica"/>
          <w:b/>
          <w:color w:val="666666"/>
        </w:rPr>
        <w:t> </w:t>
      </w:r>
      <w:hyperlink r:id="rId7" w:history="1">
        <w:r>
          <w:rPr>
            <w:rStyle w:val="Hyperlink"/>
            <w:rFonts w:ascii="Helvetica" w:hAnsi="Helvetica"/>
            <w:b/>
            <w:color w:val="375F6E"/>
          </w:rPr>
          <w:t xml:space="preserve">Randy </w:t>
        </w:r>
        <w:proofErr w:type="spellStart"/>
        <w:r>
          <w:rPr>
            <w:rStyle w:val="Hyperlink"/>
            <w:rFonts w:ascii="Helvetica" w:hAnsi="Helvetica"/>
            <w:b/>
            <w:color w:val="375F6E"/>
          </w:rPr>
          <w:t>Stoecker</w:t>
        </w:r>
        <w:proofErr w:type="spellEnd"/>
      </w:hyperlink>
      <w:r>
        <w:rPr>
          <w:rStyle w:val="apple-converted-space"/>
          <w:rFonts w:ascii="Helvetica" w:hAnsi="Helvetica"/>
          <w:b/>
          <w:color w:val="666666"/>
        </w:rPr>
        <w:t> </w:t>
      </w:r>
      <w:r>
        <w:rPr>
          <w:rFonts w:ascii="Helvetica" w:hAnsi="Helvetica"/>
          <w:b/>
          <w:color w:val="666666"/>
        </w:rPr>
        <w:t>on October 2, 2015.</w:t>
      </w:r>
    </w:p>
    <w:p w:rsidR="000B5819" w:rsidRDefault="000B5819" w:rsidP="000B5819">
      <w:pPr>
        <w:shd w:val="clear" w:color="auto" w:fill="EBE9A1"/>
        <w:spacing w:after="0"/>
        <w:rPr>
          <w:rFonts w:ascii="Helvetica" w:hAnsi="Helvetica"/>
          <w:color w:val="58595B"/>
        </w:rPr>
      </w:pPr>
      <w:r>
        <w:rPr>
          <w:rFonts w:ascii="Helvetica" w:hAnsi="Helvetica"/>
          <w:color w:val="58595B"/>
        </w:rPr>
        <w:fldChar w:fldCharType="begin"/>
      </w:r>
      <w:r>
        <w:rPr>
          <w:rFonts w:ascii="Helvetica" w:hAnsi="Helvetica"/>
          <w:color w:val="58595B"/>
        </w:rPr>
        <w:instrText xml:space="preserve"> </w:instrText>
      </w:r>
      <w:r>
        <w:rPr>
          <w:rFonts w:ascii="Helvetica" w:hAnsi="Helvetica"/>
          <w:color w:val="58595B"/>
        </w:rPr>
        <w:fldChar w:fldCharType="begin"/>
      </w:r>
      <w:r>
        <w:rPr>
          <w:rFonts w:ascii="Helvetica" w:hAnsi="Helvetica"/>
          <w:color w:val="58595B"/>
        </w:rPr>
        <w:instrText xml:space="preserve"> PRIVATE "&lt;INPUT TYPE=\"text\" NAME=\"q\"&gt;" </w:instrText>
      </w:r>
      <w:r>
        <w:rPr>
          <w:rFonts w:ascii="Helvetica" w:hAnsi="Helvetica"/>
          <w:color w:val="58595B"/>
        </w:rPr>
        <w:fldChar w:fldCharType="separate"/>
      </w:r>
      <w:r>
        <w:rPr>
          <w:rFonts w:ascii="Helvetica" w:hAnsi="Helvetica"/>
          <w:color w:val="58595B"/>
        </w:rPr>
        <w:fldChar w:fldCharType="end"/>
      </w:r>
      <w:r>
        <w:rPr>
          <w:rFonts w:ascii="Helvetica" w:hAnsi="Helvetica"/>
          <w:color w:val="58595B"/>
        </w:rPr>
        <w:instrText xml:space="preserve">MACROBUTTON HTMLDirect </w:instrText>
      </w:r>
      <w:r>
        <w:rPr>
          <w:noProof/>
        </w:rPr>
        <w:drawing>
          <wp:inline distT="0" distB="0" distL="0" distR="0">
            <wp:extent cx="177800" cy="2540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ve:Choice xmlns:ma="http://schemas.microsoft.com/office/mac/drawingml/2008/main" Requires="ma">
                      <pic:blipFill>
                        <a:blip r:embed="rId8"/>
                        <a:srcRect/>
                        <a:stretch>
                          <a:fillRect/>
                        </a:stretch>
                      </pic:blipFill>
                    </ve:Choice>
                    <ve:Fallback>
                      <pic:blipFill>
                        <a:blip r:embed="rId9"/>
                        <a:srcRect/>
                        <a:stretch>
                          <a:fillRect/>
                        </a:stretch>
                      </pic:blipFill>
                    </ve:Fallback>
                  </ve:AlternateContent>
                  <pic:spPr bwMode="auto">
                    <a:xfrm>
                      <a:off x="0" y="0"/>
                      <a:ext cx="177800" cy="254000"/>
                    </a:xfrm>
                    <a:prstGeom prst="rect">
                      <a:avLst/>
                    </a:prstGeom>
                    <a:noFill/>
                    <a:ln w="9525">
                      <a:noFill/>
                      <a:miter lim="800000"/>
                      <a:headEnd/>
                      <a:tailEnd/>
                    </a:ln>
                  </pic:spPr>
                </pic:pic>
              </a:graphicData>
            </a:graphic>
          </wp:inline>
        </w:drawing>
      </w:r>
      <w:r>
        <w:rPr>
          <w:rFonts w:ascii="Helvetica" w:hAnsi="Helvetica"/>
          <w:color w:val="58595B"/>
        </w:rPr>
        <w:fldChar w:fldCharType="end"/>
      </w:r>
      <w:r>
        <w:rPr>
          <w:rFonts w:ascii="Helvetica" w:hAnsi="Helvetica"/>
          <w:color w:val="58595B"/>
        </w:rPr>
        <w:t xml:space="preserve"> </w:t>
      </w:r>
      <w:r>
        <w:rPr>
          <w:rStyle w:val="apple-converted-space"/>
          <w:rFonts w:ascii="Helvetica" w:hAnsi="Helvetica"/>
          <w:color w:val="58595B"/>
        </w:rPr>
        <w:t> </w:t>
      </w:r>
      <w:r>
        <w:rPr>
          <w:rFonts w:ascii="Helvetica" w:hAnsi="Helvetica"/>
          <w:color w:val="58595B"/>
        </w:rPr>
        <w:fldChar w:fldCharType="begin"/>
      </w:r>
      <w:r>
        <w:rPr>
          <w:rFonts w:ascii="Helvetica" w:hAnsi="Helvetica"/>
          <w:color w:val="58595B"/>
        </w:rPr>
        <w:instrText xml:space="preserve"> </w:instrText>
      </w:r>
      <w:r>
        <w:rPr>
          <w:rFonts w:ascii="Helvetica" w:hAnsi="Helvetica"/>
          <w:color w:val="58595B"/>
        </w:rPr>
        <w:fldChar w:fldCharType="begin"/>
      </w:r>
      <w:r>
        <w:rPr>
          <w:rFonts w:ascii="Helvetica" w:hAnsi="Helvetica"/>
          <w:color w:val="58595B"/>
        </w:rPr>
        <w:instrText xml:space="preserve"> PRIVATE "&lt;INPUT TYPE=\"image\" SRC=\"http://www.nhi.org/images/template/btn-search.gif\" NAME=\"sa\"&gt;" </w:instrText>
      </w:r>
      <w:r>
        <w:rPr>
          <w:rFonts w:ascii="Helvetica" w:hAnsi="Helvetica"/>
          <w:color w:val="58595B"/>
        </w:rPr>
        <w:fldChar w:fldCharType="separate"/>
      </w:r>
      <w:r>
        <w:rPr>
          <w:rFonts w:ascii="Helvetica" w:hAnsi="Helvetica"/>
          <w:color w:val="58595B"/>
        </w:rPr>
        <w:fldChar w:fldCharType="end"/>
      </w:r>
      <w:r>
        <w:rPr>
          <w:rFonts w:ascii="Helvetica" w:hAnsi="Helvetica"/>
          <w:color w:val="58595B"/>
        </w:rPr>
        <w:instrText xml:space="preserve">MACROBUTTON HTMLDirect </w:instrText>
      </w:r>
      <w:r>
        <w:rPr>
          <w:rFonts w:ascii="Helvetica" w:hAnsi="Helvetica"/>
          <w:noProof/>
          <w:color w:val="58595B"/>
        </w:rPr>
        <w:drawing>
          <wp:inline distT="0" distB="0" distL="0" distR="0">
            <wp:extent cx="596900" cy="279400"/>
            <wp:effectExtent l="0" t="0" r="0" b="0"/>
            <wp:docPr id="2" name="Picture 2" descr="http://www.nhi.org/images/template/btn-sear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www.nhi.org/images/template/btn-search.gif"/>
                    <pic:cNvPicPr>
                      <a:picLocks noChangeAspect="1" noChangeArrowheads="1"/>
                    </pic:cNvPicPr>
                  </pic:nvPicPr>
                  <pic:blipFill>
                    <a:blip r:link="rId10"/>
                    <a:srcRect/>
                    <a:stretch>
                      <a:fillRect/>
                    </a:stretch>
                  </pic:blipFill>
                  <pic:spPr bwMode="auto">
                    <a:xfrm>
                      <a:off x="0" y="0"/>
                      <a:ext cx="596900" cy="279400"/>
                    </a:xfrm>
                    <a:prstGeom prst="rect">
                      <a:avLst/>
                    </a:prstGeom>
                    <a:noFill/>
                    <a:ln w="9525">
                      <a:noFill/>
                      <a:miter lim="800000"/>
                      <a:headEnd/>
                      <a:tailEnd/>
                    </a:ln>
                  </pic:spPr>
                </pic:pic>
              </a:graphicData>
            </a:graphic>
          </wp:inline>
        </w:drawing>
      </w:r>
      <w:r>
        <w:rPr>
          <w:rFonts w:ascii="Helvetica" w:hAnsi="Helvetica"/>
          <w:color w:val="58595B"/>
        </w:rPr>
        <w:fldChar w:fldCharType="end"/>
      </w:r>
      <w:r>
        <w:rPr>
          <w:rFonts w:ascii="Helvetica" w:hAnsi="Helvetica"/>
          <w:color w:val="58595B"/>
        </w:rPr>
        <w:t xml:space="preserve"> </w:t>
      </w:r>
    </w:p>
    <w:p w:rsidR="000B5819" w:rsidRPr="000B5819" w:rsidRDefault="000B5819" w:rsidP="000B5819">
      <w:pPr>
        <w:pStyle w:val="z-BottomofForm"/>
        <w:spacing w:beforeLines="0" w:afterLines="0"/>
        <w:rPr>
          <w:rFonts w:ascii="Times" w:hAnsi="Times"/>
          <w:sz w:val="32"/>
        </w:rPr>
      </w:pPr>
      <w:r w:rsidRPr="000B5819">
        <w:rPr>
          <w:rFonts w:ascii="Times" w:hAnsi="Times"/>
          <w:sz w:val="32"/>
        </w:rPr>
        <w:t>Bottom of Form</w:t>
      </w:r>
    </w:p>
    <w:p w:rsidR="000B5819" w:rsidRPr="000B5819" w:rsidRDefault="000B5819" w:rsidP="000B5819">
      <w:pPr>
        <w:pStyle w:val="NormalWeb"/>
        <w:shd w:val="clear" w:color="auto" w:fill="FFFFFF"/>
        <w:spacing w:beforeLines="0" w:afterLines="0"/>
        <w:rPr>
          <w:color w:val="231F20"/>
          <w:sz w:val="32"/>
          <w:szCs w:val="24"/>
        </w:rPr>
      </w:pPr>
      <w:r w:rsidRPr="000B5819">
        <w:rPr>
          <w:color w:val="231F20"/>
          <w:sz w:val="32"/>
          <w:szCs w:val="24"/>
        </w:rPr>
        <w:t>I write from Wisconsin, now in its fifth year of rule by an entrenched right-wing government that the voters keep re-electing. In that short time, we have lost voting rights, worker rights, women’s rights, environmental and health protections, and academic freedom, just to name a few.</w:t>
      </w:r>
    </w:p>
    <w:p w:rsidR="000B5819" w:rsidRPr="000B5819" w:rsidRDefault="000B5819" w:rsidP="000B5819">
      <w:pPr>
        <w:pStyle w:val="NormalWeb"/>
        <w:shd w:val="clear" w:color="auto" w:fill="FFFFFF"/>
        <w:spacing w:beforeLines="0" w:afterLines="0"/>
        <w:rPr>
          <w:color w:val="231F20"/>
          <w:sz w:val="32"/>
          <w:szCs w:val="24"/>
        </w:rPr>
      </w:pPr>
      <w:r w:rsidRPr="000B5819">
        <w:rPr>
          <w:color w:val="231F20"/>
          <w:sz w:val="32"/>
          <w:szCs w:val="24"/>
        </w:rPr>
        <w:t xml:space="preserve">As I try to understand this I wonder, have we forgotten how to fight? I have been reading Aaron </w:t>
      </w:r>
      <w:proofErr w:type="spellStart"/>
      <w:r w:rsidRPr="000B5819">
        <w:rPr>
          <w:color w:val="231F20"/>
          <w:sz w:val="32"/>
          <w:szCs w:val="24"/>
        </w:rPr>
        <w:t>Schutz</w:t>
      </w:r>
      <w:proofErr w:type="spellEnd"/>
      <w:r w:rsidRPr="000B5819">
        <w:rPr>
          <w:color w:val="231F20"/>
          <w:sz w:val="32"/>
          <w:szCs w:val="24"/>
        </w:rPr>
        <w:t xml:space="preserve"> and Mike Miller's new book,</w:t>
      </w:r>
      <w:r w:rsidRPr="000B5819">
        <w:rPr>
          <w:rStyle w:val="apple-converted-space"/>
          <w:color w:val="231F20"/>
          <w:sz w:val="32"/>
          <w:szCs w:val="24"/>
        </w:rPr>
        <w:t> </w:t>
      </w:r>
      <w:hyperlink r:id="rId11" w:history="1">
        <w:r w:rsidRPr="000B5819">
          <w:rPr>
            <w:rStyle w:val="Hyperlink"/>
            <w:i/>
            <w:color w:val="375F6E"/>
            <w:sz w:val="32"/>
            <w:szCs w:val="24"/>
          </w:rPr>
          <w:t xml:space="preserve">People Power: The Community Organizing Tradition of Saul </w:t>
        </w:r>
        <w:proofErr w:type="spellStart"/>
        <w:r w:rsidRPr="000B5819">
          <w:rPr>
            <w:rStyle w:val="Hyperlink"/>
            <w:i/>
            <w:color w:val="375F6E"/>
            <w:sz w:val="32"/>
            <w:szCs w:val="24"/>
          </w:rPr>
          <w:t>Alinsky</w:t>
        </w:r>
        <w:proofErr w:type="spellEnd"/>
      </w:hyperlink>
      <w:r w:rsidRPr="000B5819">
        <w:rPr>
          <w:rStyle w:val="apple-converted-space"/>
          <w:color w:val="231F20"/>
          <w:sz w:val="32"/>
          <w:szCs w:val="24"/>
        </w:rPr>
        <w:t> </w:t>
      </w:r>
      <w:r w:rsidRPr="000B5819">
        <w:rPr>
          <w:color w:val="231F20"/>
          <w:sz w:val="32"/>
          <w:szCs w:val="24"/>
        </w:rPr>
        <w:t xml:space="preserve">in hopes it might help. This author combination of academic and organizer takes us on a journey of </w:t>
      </w:r>
      <w:proofErr w:type="spellStart"/>
      <w:r w:rsidRPr="000B5819">
        <w:rPr>
          <w:color w:val="231F20"/>
          <w:sz w:val="32"/>
          <w:szCs w:val="24"/>
        </w:rPr>
        <w:t>Alinsky's</w:t>
      </w:r>
      <w:proofErr w:type="spellEnd"/>
      <w:r w:rsidRPr="000B5819">
        <w:rPr>
          <w:color w:val="231F20"/>
          <w:sz w:val="32"/>
          <w:szCs w:val="24"/>
        </w:rPr>
        <w:t xml:space="preserve"> work and the work of those he influenced. Featured are Nicholas von Hoffman, Fred Ross, Tom </w:t>
      </w:r>
      <w:proofErr w:type="spellStart"/>
      <w:r w:rsidRPr="000B5819">
        <w:rPr>
          <w:color w:val="231F20"/>
          <w:sz w:val="32"/>
          <w:szCs w:val="24"/>
        </w:rPr>
        <w:t>Gaudette</w:t>
      </w:r>
      <w:proofErr w:type="spellEnd"/>
      <w:r w:rsidRPr="000B5819">
        <w:rPr>
          <w:color w:val="231F20"/>
          <w:sz w:val="32"/>
          <w:szCs w:val="24"/>
        </w:rPr>
        <w:t xml:space="preserve">, John Baumann, Ed Chambers, Cesar </w:t>
      </w:r>
      <w:proofErr w:type="spellStart"/>
      <w:r w:rsidRPr="000B5819">
        <w:rPr>
          <w:color w:val="231F20"/>
          <w:sz w:val="32"/>
          <w:szCs w:val="24"/>
        </w:rPr>
        <w:t>Chevaz</w:t>
      </w:r>
      <w:proofErr w:type="spellEnd"/>
      <w:r w:rsidRPr="000B5819">
        <w:rPr>
          <w:color w:val="231F20"/>
          <w:sz w:val="32"/>
          <w:szCs w:val="24"/>
        </w:rPr>
        <w:t xml:space="preserve">, Dolores Huerta, Wade </w:t>
      </w:r>
      <w:proofErr w:type="spellStart"/>
      <w:r w:rsidRPr="000B5819">
        <w:rPr>
          <w:color w:val="231F20"/>
          <w:sz w:val="32"/>
          <w:szCs w:val="24"/>
        </w:rPr>
        <w:t>Rathke</w:t>
      </w:r>
      <w:proofErr w:type="spellEnd"/>
      <w:r w:rsidRPr="000B5819">
        <w:rPr>
          <w:color w:val="231F20"/>
          <w:sz w:val="32"/>
          <w:szCs w:val="24"/>
        </w:rPr>
        <w:t>, and others. As I read, I begin to see how community organizing went from a sophisticated, creative and powerful approach to a set of rigid formulas that end up overly focused on building relationships in churches on the one hand (think</w:t>
      </w:r>
      <w:r w:rsidRPr="000B5819">
        <w:rPr>
          <w:rStyle w:val="apple-converted-space"/>
          <w:color w:val="231F20"/>
          <w:sz w:val="32"/>
          <w:szCs w:val="24"/>
        </w:rPr>
        <w:t> </w:t>
      </w:r>
      <w:hyperlink r:id="rId12" w:history="1">
        <w:r w:rsidRPr="000B5819">
          <w:rPr>
            <w:rStyle w:val="Hyperlink"/>
            <w:color w:val="375F6E"/>
            <w:sz w:val="32"/>
            <w:szCs w:val="24"/>
          </w:rPr>
          <w:t>DART</w:t>
        </w:r>
      </w:hyperlink>
      <w:r w:rsidRPr="000B5819">
        <w:rPr>
          <w:color w:val="231F20"/>
          <w:sz w:val="32"/>
          <w:szCs w:val="24"/>
        </w:rPr>
        <w:t>,</w:t>
      </w:r>
      <w:r w:rsidRPr="000B5819">
        <w:rPr>
          <w:rStyle w:val="apple-converted-space"/>
          <w:color w:val="231F20"/>
          <w:sz w:val="32"/>
          <w:szCs w:val="24"/>
        </w:rPr>
        <w:t> </w:t>
      </w:r>
      <w:hyperlink r:id="rId13" w:history="1">
        <w:r w:rsidRPr="000B5819">
          <w:rPr>
            <w:rStyle w:val="Hyperlink"/>
            <w:color w:val="375F6E"/>
            <w:sz w:val="32"/>
            <w:szCs w:val="24"/>
          </w:rPr>
          <w:t>PICO</w:t>
        </w:r>
      </w:hyperlink>
      <w:r w:rsidRPr="000B5819">
        <w:rPr>
          <w:color w:val="231F20"/>
          <w:sz w:val="32"/>
          <w:szCs w:val="24"/>
        </w:rPr>
        <w:t>,</w:t>
      </w:r>
      <w:r w:rsidRPr="000B5819">
        <w:rPr>
          <w:rStyle w:val="apple-converted-space"/>
          <w:color w:val="231F20"/>
          <w:sz w:val="32"/>
          <w:szCs w:val="24"/>
        </w:rPr>
        <w:t> </w:t>
      </w:r>
      <w:hyperlink r:id="rId14" w:history="1">
        <w:proofErr w:type="spellStart"/>
        <w:r w:rsidRPr="000B5819">
          <w:rPr>
            <w:rStyle w:val="Hyperlink"/>
            <w:color w:val="375F6E"/>
            <w:sz w:val="32"/>
            <w:szCs w:val="24"/>
          </w:rPr>
          <w:t>Gamaliel</w:t>
        </w:r>
        <w:proofErr w:type="spellEnd"/>
      </w:hyperlink>
      <w:r w:rsidRPr="000B5819">
        <w:rPr>
          <w:color w:val="231F20"/>
          <w:sz w:val="32"/>
          <w:szCs w:val="24"/>
        </w:rPr>
        <w:t>,</w:t>
      </w:r>
      <w:r w:rsidRPr="000B5819">
        <w:rPr>
          <w:rStyle w:val="apple-converted-space"/>
          <w:color w:val="231F20"/>
          <w:sz w:val="32"/>
          <w:szCs w:val="24"/>
        </w:rPr>
        <w:t> </w:t>
      </w:r>
      <w:hyperlink r:id="rId15" w:history="1">
        <w:r w:rsidRPr="000B5819">
          <w:rPr>
            <w:rStyle w:val="Hyperlink"/>
            <w:color w:val="375F6E"/>
            <w:sz w:val="32"/>
            <w:szCs w:val="24"/>
          </w:rPr>
          <w:t>IAF</w:t>
        </w:r>
      </w:hyperlink>
      <w:r w:rsidRPr="000B5819">
        <w:rPr>
          <w:color w:val="231F20"/>
          <w:sz w:val="32"/>
          <w:szCs w:val="24"/>
        </w:rPr>
        <w:t>) or only mobilizing people for actions rather than building organizations (think</w:t>
      </w:r>
      <w:r w:rsidRPr="000B5819">
        <w:rPr>
          <w:rStyle w:val="apple-converted-space"/>
          <w:color w:val="231F20"/>
          <w:sz w:val="32"/>
          <w:szCs w:val="24"/>
        </w:rPr>
        <w:t> </w:t>
      </w:r>
      <w:hyperlink r:id="rId16" w:history="1">
        <w:r w:rsidRPr="000B5819">
          <w:rPr>
            <w:rStyle w:val="Hyperlink"/>
            <w:color w:val="375F6E"/>
            <w:sz w:val="32"/>
            <w:szCs w:val="24"/>
          </w:rPr>
          <w:t>Midwest Academy</w:t>
        </w:r>
      </w:hyperlink>
      <w:r w:rsidRPr="000B5819">
        <w:rPr>
          <w:rStyle w:val="apple-converted-space"/>
          <w:color w:val="231F20"/>
          <w:sz w:val="32"/>
          <w:szCs w:val="24"/>
        </w:rPr>
        <w:t> </w:t>
      </w:r>
      <w:r w:rsidRPr="000B5819">
        <w:rPr>
          <w:color w:val="231F20"/>
          <w:sz w:val="32"/>
          <w:szCs w:val="24"/>
        </w:rPr>
        <w:t xml:space="preserve">and Citizen Action </w:t>
      </w:r>
      <w:proofErr w:type="spellStart"/>
      <w:r w:rsidRPr="000B5819">
        <w:rPr>
          <w:color w:val="231F20"/>
          <w:sz w:val="32"/>
          <w:szCs w:val="24"/>
        </w:rPr>
        <w:t>and</w:t>
      </w:r>
      <w:hyperlink r:id="rId17" w:history="1">
        <w:r w:rsidRPr="000B5819">
          <w:rPr>
            <w:rStyle w:val="Hyperlink"/>
            <w:color w:val="375F6E"/>
            <w:sz w:val="32"/>
            <w:szCs w:val="24"/>
          </w:rPr>
          <w:t>Occupy</w:t>
        </w:r>
        <w:proofErr w:type="spellEnd"/>
      </w:hyperlink>
      <w:r w:rsidRPr="000B5819">
        <w:rPr>
          <w:rStyle w:val="apple-converted-space"/>
          <w:color w:val="231F20"/>
          <w:sz w:val="32"/>
          <w:szCs w:val="24"/>
        </w:rPr>
        <w:t> </w:t>
      </w:r>
      <w:r w:rsidRPr="000B5819">
        <w:rPr>
          <w:color w:val="231F20"/>
          <w:sz w:val="32"/>
          <w:szCs w:val="24"/>
        </w:rPr>
        <w:t>and</w:t>
      </w:r>
      <w:r w:rsidRPr="000B5819">
        <w:rPr>
          <w:rStyle w:val="apple-converted-space"/>
          <w:color w:val="231F20"/>
          <w:sz w:val="32"/>
          <w:szCs w:val="24"/>
        </w:rPr>
        <w:t> </w:t>
      </w:r>
      <w:hyperlink r:id="rId18" w:history="1">
        <w:r w:rsidRPr="000B5819">
          <w:rPr>
            <w:rStyle w:val="Hyperlink"/>
            <w:color w:val="375F6E"/>
            <w:sz w:val="32"/>
            <w:szCs w:val="24"/>
          </w:rPr>
          <w:t>Black Lives Matter</w:t>
        </w:r>
      </w:hyperlink>
      <w:r w:rsidRPr="000B5819">
        <w:rPr>
          <w:color w:val="231F20"/>
          <w:sz w:val="32"/>
          <w:szCs w:val="24"/>
        </w:rPr>
        <w:t xml:space="preserve">) on the other. And I begin to get a glimmer of what we have forgotten. Mike Miller </w:t>
      </w:r>
      <w:proofErr w:type="gramStart"/>
      <w:r w:rsidRPr="000B5819">
        <w:rPr>
          <w:color w:val="231F20"/>
          <w:sz w:val="32"/>
          <w:szCs w:val="24"/>
        </w:rPr>
        <w:t>says</w:t>
      </w:r>
      <w:proofErr w:type="gramEnd"/>
      <w:r w:rsidRPr="000B5819">
        <w:rPr>
          <w:color w:val="231F20"/>
          <w:sz w:val="32"/>
          <w:szCs w:val="24"/>
        </w:rPr>
        <w:t xml:space="preserve"> "I think the organizers of Occupy Wall Street would benefit from a reading of Saul </w:t>
      </w:r>
      <w:proofErr w:type="spellStart"/>
      <w:r w:rsidRPr="000B5819">
        <w:rPr>
          <w:color w:val="231F20"/>
          <w:sz w:val="32"/>
          <w:szCs w:val="24"/>
        </w:rPr>
        <w:t>Alinsky</w:t>
      </w:r>
      <w:proofErr w:type="spellEnd"/>
      <w:r w:rsidRPr="000B5819">
        <w:rPr>
          <w:color w:val="231F20"/>
          <w:sz w:val="32"/>
          <w:szCs w:val="24"/>
        </w:rPr>
        <w:t xml:space="preserve">." Aaron </w:t>
      </w:r>
      <w:proofErr w:type="spellStart"/>
      <w:r w:rsidRPr="000B5819">
        <w:rPr>
          <w:color w:val="231F20"/>
          <w:sz w:val="32"/>
          <w:szCs w:val="24"/>
        </w:rPr>
        <w:t>Schutz</w:t>
      </w:r>
      <w:proofErr w:type="spellEnd"/>
      <w:r w:rsidRPr="000B5819">
        <w:rPr>
          <w:color w:val="231F20"/>
          <w:sz w:val="32"/>
          <w:szCs w:val="24"/>
        </w:rPr>
        <w:t xml:space="preserve"> reflects, "</w:t>
      </w:r>
      <w:proofErr w:type="gramStart"/>
      <w:r w:rsidRPr="000B5819">
        <w:rPr>
          <w:color w:val="231F20"/>
          <w:sz w:val="32"/>
          <w:szCs w:val="24"/>
        </w:rPr>
        <w:t>the</w:t>
      </w:r>
      <w:proofErr w:type="gramEnd"/>
      <w:r w:rsidRPr="000B5819">
        <w:rPr>
          <w:color w:val="231F20"/>
          <w:sz w:val="32"/>
          <w:szCs w:val="24"/>
        </w:rPr>
        <w:t xml:space="preserve"> congregation-based approach, by itself, is not enough." But, with the notable exception of</w:t>
      </w:r>
      <w:r w:rsidRPr="000B5819">
        <w:rPr>
          <w:rStyle w:val="apple-converted-space"/>
          <w:color w:val="231F20"/>
          <w:sz w:val="32"/>
          <w:szCs w:val="24"/>
        </w:rPr>
        <w:t> </w:t>
      </w:r>
      <w:hyperlink r:id="rId19" w:history="1">
        <w:r w:rsidRPr="000B5819">
          <w:rPr>
            <w:rStyle w:val="Hyperlink"/>
            <w:color w:val="375F6E"/>
            <w:sz w:val="32"/>
            <w:szCs w:val="24"/>
          </w:rPr>
          <w:t>National People's Action</w:t>
        </w:r>
      </w:hyperlink>
      <w:r w:rsidRPr="000B5819">
        <w:rPr>
          <w:color w:val="231F20"/>
          <w:sz w:val="32"/>
          <w:szCs w:val="24"/>
        </w:rPr>
        <w:t>, and a few independent groups, congregational relationships or fleeting mobilizations are what we have.</w:t>
      </w:r>
    </w:p>
    <w:p w:rsidR="000B5819" w:rsidRPr="000B5819" w:rsidRDefault="000B5819" w:rsidP="000B5819">
      <w:pPr>
        <w:pStyle w:val="NormalWeb"/>
        <w:shd w:val="clear" w:color="auto" w:fill="FFFFFF"/>
        <w:spacing w:beforeLines="0" w:afterLines="0"/>
        <w:rPr>
          <w:color w:val="231F20"/>
          <w:sz w:val="32"/>
          <w:szCs w:val="24"/>
        </w:rPr>
      </w:pPr>
      <w:r w:rsidRPr="000B5819">
        <w:rPr>
          <w:color w:val="231F20"/>
          <w:sz w:val="32"/>
          <w:szCs w:val="24"/>
        </w:rPr>
        <w:t xml:space="preserve">Both models have limitations that many of </w:t>
      </w:r>
      <w:proofErr w:type="spellStart"/>
      <w:r w:rsidRPr="000B5819">
        <w:rPr>
          <w:color w:val="231F20"/>
          <w:sz w:val="32"/>
          <w:szCs w:val="24"/>
        </w:rPr>
        <w:t>Alinsky's</w:t>
      </w:r>
      <w:proofErr w:type="spellEnd"/>
      <w:r w:rsidRPr="000B5819">
        <w:rPr>
          <w:color w:val="231F20"/>
          <w:sz w:val="32"/>
          <w:szCs w:val="24"/>
        </w:rPr>
        <w:t xml:space="preserve"> organizers saw back when they originated. Discussing the dominant forms of organizing today, Nicholas von Hoffman asserts “I doubt that </w:t>
      </w:r>
      <w:proofErr w:type="spellStart"/>
      <w:r w:rsidRPr="000B5819">
        <w:rPr>
          <w:color w:val="231F20"/>
          <w:sz w:val="32"/>
          <w:szCs w:val="24"/>
        </w:rPr>
        <w:t>Alinsky</w:t>
      </w:r>
      <w:proofErr w:type="spellEnd"/>
      <w:r w:rsidRPr="000B5819">
        <w:rPr>
          <w:color w:val="231F20"/>
          <w:sz w:val="32"/>
          <w:szCs w:val="24"/>
        </w:rPr>
        <w:t xml:space="preserve"> would have much use for it in the changed society we live in." von Hoffman didn't have much use for it either. And he wasn't alone. Tom </w:t>
      </w:r>
      <w:proofErr w:type="spellStart"/>
      <w:r w:rsidRPr="000B5819">
        <w:rPr>
          <w:color w:val="231F20"/>
          <w:sz w:val="32"/>
          <w:szCs w:val="24"/>
        </w:rPr>
        <w:t>Gaudette</w:t>
      </w:r>
      <w:proofErr w:type="spellEnd"/>
      <w:r w:rsidRPr="000B5819">
        <w:rPr>
          <w:color w:val="231F20"/>
          <w:sz w:val="32"/>
          <w:szCs w:val="24"/>
        </w:rPr>
        <w:t xml:space="preserve">, of the earliest PICO days, his son John, </w:t>
      </w:r>
      <w:proofErr w:type="spellStart"/>
      <w:r w:rsidRPr="000B5819">
        <w:rPr>
          <w:color w:val="231F20"/>
          <w:sz w:val="32"/>
          <w:szCs w:val="24"/>
        </w:rPr>
        <w:t>Shel</w:t>
      </w:r>
      <w:proofErr w:type="spellEnd"/>
      <w:r w:rsidRPr="000B5819">
        <w:rPr>
          <w:color w:val="231F20"/>
          <w:sz w:val="32"/>
          <w:szCs w:val="24"/>
        </w:rPr>
        <w:t xml:space="preserve"> Trapp of National People's Action, and even Monsignor "Jack" Egan, perhaps the most powerful Catholic Church supporter of community organizing, worried especially about the congregation-based model. Three things worried them. First, the focus on congregations grew to the increasing exclusion of neighborhoods, especially as congregations became separated from neighborhoods. Second, congregation-based organizing increasingly prioritized </w:t>
      </w:r>
      <w:proofErr w:type="gramStart"/>
      <w:r w:rsidRPr="000B5819">
        <w:rPr>
          <w:color w:val="231F20"/>
          <w:sz w:val="32"/>
          <w:szCs w:val="24"/>
        </w:rPr>
        <w:t>relationship-building</w:t>
      </w:r>
      <w:proofErr w:type="gramEnd"/>
      <w:r w:rsidRPr="000B5819">
        <w:rPr>
          <w:color w:val="231F20"/>
          <w:sz w:val="32"/>
          <w:szCs w:val="24"/>
        </w:rPr>
        <w:t xml:space="preserve"> to the exclusion of working on issues. This may be because, third, congregation-based organizers eschewed conflict and confrontation. John Baumann, who led PICO into its congregation-based phase, rejected the neighborhood model as "issue driven rather than values driven; it failed to understand the role and power of religious faith and values in shaping social action . . . there was something about the confrontational style of the block clubs that I was uneasy with, and so were others. We sometimes dehumanized targets in the way we treated them."</w:t>
      </w:r>
    </w:p>
    <w:p w:rsidR="000B5819" w:rsidRPr="000B5819" w:rsidRDefault="000B5819" w:rsidP="000B5819">
      <w:pPr>
        <w:pStyle w:val="NormalWeb"/>
        <w:shd w:val="clear" w:color="auto" w:fill="FFFFFF"/>
        <w:spacing w:beforeLines="0" w:afterLines="0"/>
        <w:rPr>
          <w:color w:val="231F20"/>
          <w:sz w:val="32"/>
          <w:szCs w:val="24"/>
        </w:rPr>
      </w:pPr>
      <w:r w:rsidRPr="000B5819">
        <w:rPr>
          <w:color w:val="231F20"/>
          <w:sz w:val="32"/>
          <w:szCs w:val="24"/>
        </w:rPr>
        <w:t xml:space="preserve">I've seen the problems with this model in Madison. </w:t>
      </w:r>
      <w:proofErr w:type="gramStart"/>
      <w:r w:rsidRPr="000B5819">
        <w:rPr>
          <w:color w:val="231F20"/>
          <w:sz w:val="32"/>
          <w:szCs w:val="24"/>
        </w:rPr>
        <w:t>Two-plus years of one-on-ones with little to show for it.</w:t>
      </w:r>
      <w:proofErr w:type="gramEnd"/>
      <w:r w:rsidRPr="000B5819">
        <w:rPr>
          <w:color w:val="231F20"/>
          <w:sz w:val="32"/>
          <w:szCs w:val="24"/>
        </w:rPr>
        <w:t xml:space="preserve"> Dozens of people receiving IAF ten-day training and all they remember is "building relationships"—nothing about cutting an issue, running a meeting, doing an action, negotiating with power, or any of the other actual essentials of community organizing. And they treat conflict and confrontation like a stigmatized mental illness.</w:t>
      </w:r>
    </w:p>
    <w:p w:rsidR="000B5819" w:rsidRPr="000B5819" w:rsidRDefault="000B5819" w:rsidP="000B5819">
      <w:pPr>
        <w:pStyle w:val="NormalWeb"/>
        <w:shd w:val="clear" w:color="auto" w:fill="FFFFFF"/>
        <w:spacing w:beforeLines="0" w:afterLines="0"/>
        <w:rPr>
          <w:color w:val="231F20"/>
          <w:sz w:val="32"/>
          <w:szCs w:val="24"/>
        </w:rPr>
      </w:pPr>
      <w:r w:rsidRPr="000B5819">
        <w:rPr>
          <w:color w:val="231F20"/>
          <w:sz w:val="32"/>
          <w:szCs w:val="24"/>
        </w:rPr>
        <w:t>The mobilizing model is no better, but in a different way. When</w:t>
      </w:r>
      <w:r w:rsidRPr="000B5819">
        <w:rPr>
          <w:rStyle w:val="apple-converted-space"/>
          <w:color w:val="231F20"/>
          <w:sz w:val="32"/>
          <w:szCs w:val="24"/>
        </w:rPr>
        <w:t> </w:t>
      </w:r>
      <w:hyperlink r:id="rId20" w:history="1">
        <w:r w:rsidRPr="000B5819">
          <w:rPr>
            <w:rStyle w:val="Hyperlink"/>
            <w:color w:val="375F6E"/>
            <w:sz w:val="32"/>
            <w:szCs w:val="24"/>
          </w:rPr>
          <w:t>Tony Robinson</w:t>
        </w:r>
      </w:hyperlink>
      <w:r w:rsidRPr="000B5819">
        <w:rPr>
          <w:rStyle w:val="apple-converted-space"/>
          <w:color w:val="231F20"/>
          <w:sz w:val="32"/>
          <w:szCs w:val="24"/>
        </w:rPr>
        <w:t> </w:t>
      </w:r>
      <w:r w:rsidRPr="000B5819">
        <w:rPr>
          <w:color w:val="231F20"/>
          <w:sz w:val="32"/>
          <w:szCs w:val="24"/>
        </w:rPr>
        <w:t>was gunned down by a police officer in Madison, adding to the growing list of such tragedies, Madison's version of Black Lives Matter—</w:t>
      </w:r>
      <w:hyperlink r:id="rId21" w:history="1">
        <w:r w:rsidRPr="000B5819">
          <w:rPr>
            <w:rStyle w:val="Hyperlink"/>
            <w:color w:val="375F6E"/>
            <w:sz w:val="32"/>
            <w:szCs w:val="24"/>
          </w:rPr>
          <w:t>Young Gifted &amp; Black Coalition</w:t>
        </w:r>
      </w:hyperlink>
      <w:r w:rsidRPr="000B5819">
        <w:rPr>
          <w:color w:val="231F20"/>
          <w:sz w:val="32"/>
          <w:szCs w:val="24"/>
        </w:rPr>
        <w:t xml:space="preserve">—took to the streets. They did so in an incredibly peaceful yet forceful way, and I participated in two of their mobilizations. Both times there was a respectable crowd, but not so many that ten people with </w:t>
      </w:r>
      <w:proofErr w:type="gramStart"/>
      <w:r w:rsidRPr="000B5819">
        <w:rPr>
          <w:color w:val="231F20"/>
          <w:sz w:val="32"/>
          <w:szCs w:val="24"/>
        </w:rPr>
        <w:t>clip boards</w:t>
      </w:r>
      <w:proofErr w:type="gramEnd"/>
      <w:r w:rsidRPr="000B5819">
        <w:rPr>
          <w:color w:val="231F20"/>
          <w:sz w:val="32"/>
          <w:szCs w:val="24"/>
        </w:rPr>
        <w:t xml:space="preserve"> couldn't have collected the contact information for everyone there and organized us. YGB has, to their credit, developed a clear list of demands, but not a clear structure and they’re not building a place-based multi-issue organization. YGB is a definite step-up from Occupy, but still far from </w:t>
      </w:r>
      <w:proofErr w:type="spellStart"/>
      <w:r w:rsidRPr="000B5819">
        <w:rPr>
          <w:color w:val="231F20"/>
          <w:sz w:val="32"/>
          <w:szCs w:val="24"/>
        </w:rPr>
        <w:t>Alinsky</w:t>
      </w:r>
      <w:proofErr w:type="spellEnd"/>
      <w:r w:rsidRPr="000B5819">
        <w:rPr>
          <w:color w:val="231F20"/>
          <w:sz w:val="32"/>
          <w:szCs w:val="24"/>
        </w:rPr>
        <w:t>. And they remain a marginalized group without enough power or legitimacy to do more than shout their demands. </w:t>
      </w:r>
    </w:p>
    <w:p w:rsidR="000B5819" w:rsidRPr="000B5819" w:rsidRDefault="000B5819" w:rsidP="000B5819">
      <w:pPr>
        <w:pStyle w:val="NormalWeb"/>
        <w:shd w:val="clear" w:color="auto" w:fill="FFFFFF"/>
        <w:spacing w:beforeLines="0" w:afterLines="0"/>
        <w:rPr>
          <w:color w:val="231F20"/>
          <w:sz w:val="32"/>
          <w:szCs w:val="24"/>
        </w:rPr>
      </w:pPr>
      <w:r w:rsidRPr="000B5819">
        <w:rPr>
          <w:color w:val="231F20"/>
          <w:sz w:val="32"/>
          <w:szCs w:val="24"/>
        </w:rPr>
        <w:t xml:space="preserve">The lost opportunities were foreshadowed by those skilled in </w:t>
      </w:r>
      <w:proofErr w:type="spellStart"/>
      <w:r w:rsidRPr="000B5819">
        <w:rPr>
          <w:color w:val="231F20"/>
          <w:sz w:val="32"/>
          <w:szCs w:val="24"/>
        </w:rPr>
        <w:t>Alinsky</w:t>
      </w:r>
      <w:proofErr w:type="spellEnd"/>
      <w:r w:rsidRPr="000B5819">
        <w:rPr>
          <w:color w:val="231F20"/>
          <w:sz w:val="32"/>
          <w:szCs w:val="24"/>
        </w:rPr>
        <w:t xml:space="preserve">-style organizing. </w:t>
      </w:r>
      <w:proofErr w:type="spellStart"/>
      <w:r w:rsidRPr="000B5819">
        <w:rPr>
          <w:color w:val="231F20"/>
          <w:sz w:val="32"/>
          <w:szCs w:val="24"/>
        </w:rPr>
        <w:t>Schutz</w:t>
      </w:r>
      <w:proofErr w:type="spellEnd"/>
      <w:r w:rsidRPr="000B5819">
        <w:rPr>
          <w:color w:val="231F20"/>
          <w:sz w:val="32"/>
          <w:szCs w:val="24"/>
        </w:rPr>
        <w:t xml:space="preserve"> and Miller include a piece by Arthur M. Brazier, an African American pastor who became a leader of T.W.O. in Chicago—</w:t>
      </w:r>
      <w:proofErr w:type="spellStart"/>
      <w:r w:rsidRPr="000B5819">
        <w:rPr>
          <w:color w:val="231F20"/>
          <w:sz w:val="32"/>
          <w:szCs w:val="24"/>
        </w:rPr>
        <w:t>Alinsky's</w:t>
      </w:r>
      <w:proofErr w:type="spellEnd"/>
      <w:r w:rsidRPr="000B5819">
        <w:rPr>
          <w:color w:val="231F20"/>
          <w:sz w:val="32"/>
          <w:szCs w:val="24"/>
        </w:rPr>
        <w:t xml:space="preserve"> first foray into organizing in black communities. Brazier understood that “The need is not for slogans and rhetoric, but for mass-based organizations that can develop the kind of power necessary within the black community." von Hoffman agreed that "An organization that wields power as opposed to the kind that throws an intermittent stink-bomb, must be big, must be broad, must be quasi-institutionalized." Mike Miller reflects on Fred Ross' work with the UFW grape boycott, and on Heather Booth's work with Citizen Action, seeing in both a turn away from the kind of community organizing described by Brazier to a mobilization model.</w:t>
      </w:r>
    </w:p>
    <w:p w:rsidR="000B5819" w:rsidRPr="000B5819" w:rsidRDefault="000B5819" w:rsidP="000B5819">
      <w:pPr>
        <w:pStyle w:val="NormalWeb"/>
        <w:shd w:val="clear" w:color="auto" w:fill="FFFFFF"/>
        <w:spacing w:beforeLines="0" w:afterLines="0"/>
        <w:rPr>
          <w:color w:val="231F20"/>
          <w:sz w:val="32"/>
          <w:szCs w:val="24"/>
        </w:rPr>
      </w:pPr>
      <w:r w:rsidRPr="000B5819">
        <w:rPr>
          <w:color w:val="231F20"/>
          <w:sz w:val="32"/>
          <w:szCs w:val="24"/>
        </w:rPr>
        <w:t xml:space="preserve">Neither model is succeeding in Wisconsin. So maybe it's time to re-read </w:t>
      </w:r>
      <w:proofErr w:type="spellStart"/>
      <w:r w:rsidRPr="000B5819">
        <w:rPr>
          <w:color w:val="231F20"/>
          <w:sz w:val="32"/>
          <w:szCs w:val="24"/>
        </w:rPr>
        <w:t>Alinsky</w:t>
      </w:r>
      <w:proofErr w:type="spellEnd"/>
      <w:r w:rsidRPr="000B5819">
        <w:rPr>
          <w:color w:val="231F20"/>
          <w:sz w:val="32"/>
          <w:szCs w:val="24"/>
        </w:rPr>
        <w:t xml:space="preserve">. And I can hear the response already: </w:t>
      </w:r>
      <w:proofErr w:type="spellStart"/>
      <w:r w:rsidRPr="000B5819">
        <w:rPr>
          <w:color w:val="231F20"/>
          <w:sz w:val="32"/>
          <w:szCs w:val="24"/>
        </w:rPr>
        <w:t>Alinsky's</w:t>
      </w:r>
      <w:proofErr w:type="spellEnd"/>
      <w:r w:rsidRPr="000B5819">
        <w:rPr>
          <w:color w:val="231F20"/>
          <w:sz w:val="32"/>
          <w:szCs w:val="24"/>
        </w:rPr>
        <w:t xml:space="preserve"> old and irrelevant to society today. But they forget that the congregation-based model has also now been around for decades, and the mobilization model has been around for as long as there have been angry people.</w:t>
      </w:r>
    </w:p>
    <w:p w:rsidR="000B5819" w:rsidRPr="000B5819" w:rsidRDefault="000B5819" w:rsidP="000B5819">
      <w:pPr>
        <w:pStyle w:val="NormalWeb"/>
        <w:shd w:val="clear" w:color="auto" w:fill="FFFFFF"/>
        <w:spacing w:beforeLines="0" w:afterLines="0"/>
        <w:rPr>
          <w:color w:val="231F20"/>
          <w:sz w:val="32"/>
          <w:szCs w:val="24"/>
        </w:rPr>
      </w:pPr>
      <w:r w:rsidRPr="000B5819">
        <w:rPr>
          <w:color w:val="231F20"/>
          <w:sz w:val="32"/>
          <w:szCs w:val="24"/>
        </w:rPr>
        <w:t xml:space="preserve">There are timeless but apparently forgotten truths in </w:t>
      </w:r>
      <w:proofErr w:type="spellStart"/>
      <w:r w:rsidRPr="000B5819">
        <w:rPr>
          <w:color w:val="231F20"/>
          <w:sz w:val="32"/>
          <w:szCs w:val="24"/>
        </w:rPr>
        <w:t>Alinsky's</w:t>
      </w:r>
      <w:proofErr w:type="spellEnd"/>
      <w:r w:rsidRPr="000B5819">
        <w:rPr>
          <w:color w:val="231F20"/>
          <w:sz w:val="32"/>
          <w:szCs w:val="24"/>
        </w:rPr>
        <w:t xml:space="preserve"> principles. First, community organizing is about community. Congregations are not communities, especially today. Neither are mobilized masses. Second, community organizing is about leveling the political playing field, and power is always zero </w:t>
      </w:r>
      <w:proofErr w:type="gramStart"/>
      <w:r w:rsidRPr="000B5819">
        <w:rPr>
          <w:color w:val="231F20"/>
          <w:sz w:val="32"/>
          <w:szCs w:val="24"/>
        </w:rPr>
        <w:t>sum</w:t>
      </w:r>
      <w:proofErr w:type="gramEnd"/>
      <w:r w:rsidRPr="000B5819">
        <w:rPr>
          <w:color w:val="231F20"/>
          <w:sz w:val="32"/>
          <w:szCs w:val="24"/>
        </w:rPr>
        <w:t xml:space="preserve">. Whenever someone gets more power on the political playing field, someone else has to get less. And that means conflict, like it or not. Finally, as </w:t>
      </w:r>
      <w:proofErr w:type="spellStart"/>
      <w:r w:rsidRPr="000B5819">
        <w:rPr>
          <w:color w:val="231F20"/>
          <w:sz w:val="32"/>
          <w:szCs w:val="24"/>
        </w:rPr>
        <w:t>Alinsky</w:t>
      </w:r>
      <w:proofErr w:type="spellEnd"/>
      <w:r w:rsidRPr="000B5819">
        <w:rPr>
          <w:color w:val="231F20"/>
          <w:sz w:val="32"/>
          <w:szCs w:val="24"/>
        </w:rPr>
        <w:t xml:space="preserve"> was fond of saying even after writing</w:t>
      </w:r>
      <w:r w:rsidRPr="000B5819">
        <w:rPr>
          <w:rStyle w:val="apple-converted-space"/>
          <w:color w:val="231F20"/>
          <w:sz w:val="32"/>
          <w:szCs w:val="24"/>
        </w:rPr>
        <w:t> </w:t>
      </w:r>
      <w:r w:rsidRPr="000B5819">
        <w:rPr>
          <w:rStyle w:val="Emphasis"/>
          <w:color w:val="231F20"/>
          <w:sz w:val="32"/>
          <w:szCs w:val="24"/>
        </w:rPr>
        <w:t>Rules for Radicals</w:t>
      </w:r>
      <w:r w:rsidRPr="000B5819">
        <w:rPr>
          <w:color w:val="231F20"/>
          <w:sz w:val="32"/>
          <w:szCs w:val="24"/>
        </w:rPr>
        <w:t xml:space="preserve">, the only rule is that there are no rules. In Wisconsin, by refusing to fight and forgetting how to organize, we have lost everything. May we not be the first </w:t>
      </w:r>
      <w:proofErr w:type="gramStart"/>
      <w:r w:rsidRPr="000B5819">
        <w:rPr>
          <w:color w:val="231F20"/>
          <w:sz w:val="32"/>
          <w:szCs w:val="24"/>
        </w:rPr>
        <w:t>domino</w:t>
      </w:r>
      <w:proofErr w:type="gramEnd"/>
      <w:r w:rsidRPr="000B5819">
        <w:rPr>
          <w:color w:val="231F20"/>
          <w:sz w:val="32"/>
          <w:szCs w:val="24"/>
        </w:rPr>
        <w:t>.</w:t>
      </w:r>
    </w:p>
    <w:p w:rsidR="000B5819" w:rsidRPr="000B5819" w:rsidRDefault="000B5819" w:rsidP="000B5819">
      <w:pPr>
        <w:pStyle w:val="NormalWeb"/>
        <w:shd w:val="clear" w:color="auto" w:fill="FFFFFF"/>
        <w:spacing w:beforeLines="0" w:afterLines="0"/>
        <w:rPr>
          <w:i/>
          <w:color w:val="666666"/>
          <w:sz w:val="32"/>
          <w:szCs w:val="24"/>
        </w:rPr>
      </w:pPr>
      <w:r w:rsidRPr="000B5819">
        <w:rPr>
          <w:b/>
          <w:i/>
          <w:color w:val="666666"/>
          <w:sz w:val="32"/>
          <w:szCs w:val="24"/>
        </w:rPr>
        <w:t xml:space="preserve">Randy </w:t>
      </w:r>
      <w:proofErr w:type="spellStart"/>
      <w:r w:rsidRPr="000B5819">
        <w:rPr>
          <w:b/>
          <w:i/>
          <w:color w:val="666666"/>
          <w:sz w:val="32"/>
          <w:szCs w:val="24"/>
        </w:rPr>
        <w:t>Stoecker</w:t>
      </w:r>
      <w:proofErr w:type="spellEnd"/>
      <w:r w:rsidRPr="000B5819">
        <w:rPr>
          <w:rStyle w:val="apple-converted-space"/>
          <w:i/>
          <w:color w:val="666666"/>
          <w:sz w:val="32"/>
          <w:szCs w:val="24"/>
        </w:rPr>
        <w:t> </w:t>
      </w:r>
      <w:r w:rsidRPr="000B5819">
        <w:rPr>
          <w:i/>
          <w:color w:val="666666"/>
          <w:sz w:val="32"/>
          <w:szCs w:val="24"/>
        </w:rPr>
        <w:t>is a professor of community and environmental sociology at the University of Wisconsin-Madison and the Center for Community and Economic Development at the University of Wisconsin-Extension. He has worked with and written extensively about community organizing and development groups since the mid-1980s. He moderates COMM-ORG: the Online Conference on Community Organizing and Development at</w:t>
      </w:r>
      <w:r w:rsidRPr="000B5819">
        <w:rPr>
          <w:rStyle w:val="apple-converted-space"/>
          <w:i/>
          <w:color w:val="666666"/>
          <w:sz w:val="32"/>
          <w:szCs w:val="24"/>
        </w:rPr>
        <w:t> </w:t>
      </w:r>
      <w:hyperlink r:id="rId22" w:history="1">
        <w:r w:rsidRPr="000B5819">
          <w:rPr>
            <w:rStyle w:val="Hyperlink"/>
            <w:i/>
            <w:color w:val="375F6E"/>
            <w:sz w:val="32"/>
            <w:szCs w:val="24"/>
          </w:rPr>
          <w:t>http://comm-org.wisc.edu</w:t>
        </w:r>
      </w:hyperlink>
      <w:r w:rsidRPr="000B5819">
        <w:rPr>
          <w:i/>
          <w:color w:val="666666"/>
          <w:sz w:val="32"/>
          <w:szCs w:val="24"/>
        </w:rPr>
        <w:t>.</w:t>
      </w:r>
    </w:p>
    <w:p w:rsidR="005F1A0B" w:rsidRPr="00D04FDD" w:rsidRDefault="005F1A0B" w:rsidP="00CB4C06">
      <w:pPr>
        <w:shd w:val="clear" w:color="auto" w:fill="FFFFFF"/>
        <w:rPr>
          <w:rFonts w:ascii="Times" w:hAnsi="Times"/>
          <w:color w:val="222222"/>
          <w:sz w:val="32"/>
          <w:szCs w:val="26"/>
        </w:rPr>
      </w:pPr>
    </w:p>
    <w:sectPr w:rsidR="005F1A0B" w:rsidRPr="00D04FDD" w:rsidSect="000B5819">
      <w:pgSz w:w="12240" w:h="15840"/>
      <w:pgMar w:top="720" w:right="720" w:bottom="806" w:left="720" w:gutter="0"/>
      <w:noEndnote/>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4CC6DC5"/>
    <w:multiLevelType w:val="multilevel"/>
    <w:tmpl w:val="C706E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7F0B94"/>
    <w:multiLevelType w:val="multilevel"/>
    <w:tmpl w:val="DC4CF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552F6"/>
    <w:rsid w:val="00033933"/>
    <w:rsid w:val="000A0C41"/>
    <w:rsid w:val="000B5819"/>
    <w:rsid w:val="000C30C5"/>
    <w:rsid w:val="00103C96"/>
    <w:rsid w:val="0012668E"/>
    <w:rsid w:val="00127E12"/>
    <w:rsid w:val="00152F5F"/>
    <w:rsid w:val="0019079B"/>
    <w:rsid w:val="002552F6"/>
    <w:rsid w:val="00257BC8"/>
    <w:rsid w:val="00274127"/>
    <w:rsid w:val="002764F8"/>
    <w:rsid w:val="003062FB"/>
    <w:rsid w:val="00357C60"/>
    <w:rsid w:val="00385804"/>
    <w:rsid w:val="003D765B"/>
    <w:rsid w:val="003F2E79"/>
    <w:rsid w:val="004713B6"/>
    <w:rsid w:val="004A1099"/>
    <w:rsid w:val="004C0B2F"/>
    <w:rsid w:val="00520D93"/>
    <w:rsid w:val="00543443"/>
    <w:rsid w:val="00561DA4"/>
    <w:rsid w:val="00576023"/>
    <w:rsid w:val="005D02C4"/>
    <w:rsid w:val="005D2A50"/>
    <w:rsid w:val="005F1A0B"/>
    <w:rsid w:val="00627105"/>
    <w:rsid w:val="00645D5A"/>
    <w:rsid w:val="00685C60"/>
    <w:rsid w:val="006C2A8C"/>
    <w:rsid w:val="007637F3"/>
    <w:rsid w:val="008175F3"/>
    <w:rsid w:val="00835613"/>
    <w:rsid w:val="00844765"/>
    <w:rsid w:val="0087698D"/>
    <w:rsid w:val="00884FA0"/>
    <w:rsid w:val="008A3DD9"/>
    <w:rsid w:val="008B4071"/>
    <w:rsid w:val="008D1F49"/>
    <w:rsid w:val="008F26B0"/>
    <w:rsid w:val="0094024E"/>
    <w:rsid w:val="0095423C"/>
    <w:rsid w:val="0097762D"/>
    <w:rsid w:val="009A7D7F"/>
    <w:rsid w:val="009E72F5"/>
    <w:rsid w:val="009F0AA1"/>
    <w:rsid w:val="00A85880"/>
    <w:rsid w:val="00AE5754"/>
    <w:rsid w:val="00B522F3"/>
    <w:rsid w:val="00CB4C06"/>
    <w:rsid w:val="00CD683C"/>
    <w:rsid w:val="00D04B3C"/>
    <w:rsid w:val="00D04FDD"/>
    <w:rsid w:val="00D57E27"/>
    <w:rsid w:val="00D62AD2"/>
    <w:rsid w:val="00D75842"/>
    <w:rsid w:val="00D81545"/>
    <w:rsid w:val="00D952ED"/>
    <w:rsid w:val="00DA25D9"/>
    <w:rsid w:val="00DC2E77"/>
    <w:rsid w:val="00E03487"/>
    <w:rsid w:val="00E11CEB"/>
    <w:rsid w:val="00E5067E"/>
    <w:rsid w:val="00E52DD3"/>
    <w:rsid w:val="00E768AF"/>
    <w:rsid w:val="00E954D3"/>
    <w:rsid w:val="00EF6FD6"/>
    <w:rsid w:val="00F25116"/>
    <w:rsid w:val="00F96046"/>
    <w:rsid w:val="00FD2ABB"/>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7F3"/>
  </w:style>
  <w:style w:type="paragraph" w:styleId="Heading1">
    <w:name w:val="heading 1"/>
    <w:basedOn w:val="Normal"/>
    <w:link w:val="Heading1Char"/>
    <w:uiPriority w:val="9"/>
    <w:qFormat/>
    <w:rsid w:val="00D81545"/>
    <w:pPr>
      <w:widowControl w:val="0"/>
      <w:spacing w:after="0"/>
      <w:ind w:left="800"/>
      <w:outlineLvl w:val="0"/>
    </w:pPr>
    <w:rPr>
      <w:rFonts w:ascii="Arial" w:eastAsia="Arial" w:hAnsi="Arial"/>
      <w:b/>
      <w:bCs/>
      <w:sz w:val="23"/>
      <w:szCs w:val="23"/>
    </w:rPr>
  </w:style>
  <w:style w:type="paragraph" w:styleId="Heading2">
    <w:name w:val="heading 2"/>
    <w:basedOn w:val="Normal"/>
    <w:next w:val="Normal"/>
    <w:link w:val="Heading2Char"/>
    <w:uiPriority w:val="9"/>
    <w:unhideWhenUsed/>
    <w:qFormat/>
    <w:rsid w:val="008356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5613"/>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0B5819"/>
    <w:pPr>
      <w:keepNext/>
      <w:keepLines/>
      <w:spacing w:before="200" w:after="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uiPriority w:val="1"/>
    <w:qFormat/>
    <w:rsid w:val="00D81545"/>
    <w:pPr>
      <w:widowControl w:val="0"/>
      <w:spacing w:after="0"/>
      <w:ind w:left="800"/>
    </w:pPr>
    <w:rPr>
      <w:rFonts w:ascii="Arial" w:eastAsia="Arial" w:hAnsi="Arial"/>
      <w:sz w:val="23"/>
      <w:szCs w:val="23"/>
    </w:rPr>
  </w:style>
  <w:style w:type="character" w:customStyle="1" w:styleId="BodyTextChar">
    <w:name w:val="Body Text Char"/>
    <w:basedOn w:val="DefaultParagraphFont"/>
    <w:link w:val="BodyText"/>
    <w:uiPriority w:val="1"/>
    <w:rsid w:val="00D81545"/>
    <w:rPr>
      <w:rFonts w:ascii="Arial" w:eastAsia="Arial" w:hAnsi="Arial"/>
      <w:sz w:val="23"/>
      <w:szCs w:val="23"/>
    </w:rPr>
  </w:style>
  <w:style w:type="character" w:customStyle="1" w:styleId="Heading1Char">
    <w:name w:val="Heading 1 Char"/>
    <w:basedOn w:val="DefaultParagraphFont"/>
    <w:link w:val="Heading1"/>
    <w:uiPriority w:val="9"/>
    <w:rsid w:val="00D81545"/>
    <w:rPr>
      <w:rFonts w:ascii="Arial" w:eastAsia="Arial" w:hAnsi="Arial"/>
      <w:b/>
      <w:bCs/>
      <w:sz w:val="23"/>
      <w:szCs w:val="23"/>
    </w:rPr>
  </w:style>
  <w:style w:type="paragraph" w:styleId="ListParagraph">
    <w:name w:val="List Paragraph"/>
    <w:basedOn w:val="Normal"/>
    <w:uiPriority w:val="1"/>
    <w:qFormat/>
    <w:rsid w:val="00D81545"/>
    <w:pPr>
      <w:widowControl w:val="0"/>
      <w:spacing w:after="0"/>
    </w:pPr>
    <w:rPr>
      <w:sz w:val="22"/>
      <w:szCs w:val="22"/>
    </w:rPr>
  </w:style>
  <w:style w:type="paragraph" w:customStyle="1" w:styleId="TableParagraph">
    <w:name w:val="Table Paragraph"/>
    <w:basedOn w:val="Normal"/>
    <w:uiPriority w:val="1"/>
    <w:qFormat/>
    <w:rsid w:val="00D81545"/>
    <w:pPr>
      <w:widowControl w:val="0"/>
      <w:spacing w:after="0"/>
    </w:pPr>
    <w:rPr>
      <w:sz w:val="22"/>
      <w:szCs w:val="22"/>
    </w:rPr>
  </w:style>
  <w:style w:type="paragraph" w:styleId="NormalWeb">
    <w:name w:val="Normal (Web)"/>
    <w:basedOn w:val="Normal"/>
    <w:uiPriority w:val="99"/>
    <w:rsid w:val="00627105"/>
    <w:pPr>
      <w:spacing w:beforeLines="1" w:afterLines="1"/>
    </w:pPr>
    <w:rPr>
      <w:rFonts w:ascii="Times" w:hAnsi="Times" w:cs="Times New Roman"/>
      <w:sz w:val="20"/>
      <w:szCs w:val="20"/>
    </w:rPr>
  </w:style>
  <w:style w:type="character" w:styleId="Strong">
    <w:name w:val="Strong"/>
    <w:basedOn w:val="DefaultParagraphFont"/>
    <w:uiPriority w:val="22"/>
    <w:rsid w:val="00627105"/>
    <w:rPr>
      <w:b/>
    </w:rPr>
  </w:style>
  <w:style w:type="character" w:customStyle="1" w:styleId="apple-converted-space">
    <w:name w:val="apple-converted-space"/>
    <w:basedOn w:val="DefaultParagraphFont"/>
    <w:rsid w:val="00627105"/>
  </w:style>
  <w:style w:type="character" w:styleId="Hyperlink">
    <w:name w:val="Hyperlink"/>
    <w:basedOn w:val="DefaultParagraphFont"/>
    <w:uiPriority w:val="99"/>
    <w:rsid w:val="00627105"/>
    <w:rPr>
      <w:color w:val="0000FF"/>
      <w:u w:val="single"/>
    </w:rPr>
  </w:style>
  <w:style w:type="character" w:styleId="Emphasis">
    <w:name w:val="Emphasis"/>
    <w:basedOn w:val="DefaultParagraphFont"/>
    <w:uiPriority w:val="20"/>
    <w:rsid w:val="00627105"/>
    <w:rPr>
      <w:i/>
    </w:rPr>
  </w:style>
  <w:style w:type="character" w:customStyle="1" w:styleId="Heading2Char">
    <w:name w:val="Heading 2 Char"/>
    <w:basedOn w:val="DefaultParagraphFont"/>
    <w:link w:val="Heading2"/>
    <w:uiPriority w:val="9"/>
    <w:rsid w:val="0083561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35613"/>
    <w:rPr>
      <w:rFonts w:asciiTheme="majorHAnsi" w:eastAsiaTheme="majorEastAsia" w:hAnsiTheme="majorHAnsi" w:cstheme="majorBidi"/>
      <w:b/>
      <w:bCs/>
      <w:color w:val="4F81BD" w:themeColor="accent1"/>
    </w:rPr>
  </w:style>
  <w:style w:type="paragraph" w:customStyle="1" w:styleId="item">
    <w:name w:val="item"/>
    <w:basedOn w:val="Normal"/>
    <w:rsid w:val="00835613"/>
    <w:pPr>
      <w:spacing w:beforeLines="1" w:afterLines="1"/>
    </w:pPr>
    <w:rPr>
      <w:rFonts w:ascii="Times" w:hAnsi="Times"/>
      <w:sz w:val="20"/>
      <w:szCs w:val="20"/>
    </w:rPr>
  </w:style>
  <w:style w:type="character" w:styleId="FollowedHyperlink">
    <w:name w:val="FollowedHyperlink"/>
    <w:basedOn w:val="DefaultParagraphFont"/>
    <w:uiPriority w:val="99"/>
    <w:rsid w:val="002764F8"/>
    <w:rPr>
      <w:color w:val="0000FF"/>
      <w:u w:val="single"/>
    </w:rPr>
  </w:style>
  <w:style w:type="character" w:customStyle="1" w:styleId="caption-text">
    <w:name w:val="caption-text"/>
    <w:basedOn w:val="DefaultParagraphFont"/>
    <w:rsid w:val="002764F8"/>
  </w:style>
  <w:style w:type="character" w:customStyle="1" w:styleId="credit">
    <w:name w:val="credit"/>
    <w:basedOn w:val="DefaultParagraphFont"/>
    <w:rsid w:val="002764F8"/>
  </w:style>
  <w:style w:type="character" w:customStyle="1" w:styleId="hidefromview">
    <w:name w:val="hidefromview"/>
    <w:basedOn w:val="DefaultParagraphFont"/>
    <w:rsid w:val="002764F8"/>
  </w:style>
  <w:style w:type="paragraph" w:customStyle="1" w:styleId="descender">
    <w:name w:val="descender"/>
    <w:basedOn w:val="Normal"/>
    <w:rsid w:val="002764F8"/>
    <w:pPr>
      <w:spacing w:beforeLines="1" w:afterLines="1"/>
    </w:pPr>
    <w:rPr>
      <w:rFonts w:ascii="Times" w:hAnsi="Times"/>
      <w:sz w:val="20"/>
      <w:szCs w:val="20"/>
    </w:rPr>
  </w:style>
  <w:style w:type="paragraph" w:styleId="Caption">
    <w:name w:val="caption"/>
    <w:basedOn w:val="Normal"/>
    <w:next w:val="Normal"/>
    <w:uiPriority w:val="35"/>
    <w:semiHidden/>
    <w:unhideWhenUsed/>
    <w:qFormat/>
    <w:rsid w:val="002764F8"/>
    <w:pPr>
      <w:spacing w:beforeLines="1" w:afterLines="1"/>
    </w:pPr>
    <w:rPr>
      <w:rFonts w:ascii="Times" w:hAnsi="Times"/>
      <w:b/>
      <w:bCs/>
      <w:color w:val="4F81BD" w:themeColor="accent1"/>
      <w:sz w:val="18"/>
      <w:szCs w:val="18"/>
    </w:rPr>
  </w:style>
  <w:style w:type="character" w:customStyle="1" w:styleId="caption1">
    <w:name w:val="caption1"/>
    <w:basedOn w:val="DefaultParagraphFont"/>
    <w:rsid w:val="002764F8"/>
  </w:style>
  <w:style w:type="character" w:customStyle="1" w:styleId="pub-date">
    <w:name w:val="pub-date"/>
    <w:basedOn w:val="DefaultParagraphFont"/>
    <w:rsid w:val="002764F8"/>
  </w:style>
  <w:style w:type="character" w:customStyle="1" w:styleId="dingbat">
    <w:name w:val="dingbat"/>
    <w:basedOn w:val="DefaultParagraphFont"/>
    <w:rsid w:val="002764F8"/>
  </w:style>
  <w:style w:type="character" w:customStyle="1" w:styleId="Heading5Char">
    <w:name w:val="Heading 5 Char"/>
    <w:basedOn w:val="DefaultParagraphFont"/>
    <w:link w:val="Heading5"/>
    <w:uiPriority w:val="9"/>
    <w:rsid w:val="000B5819"/>
    <w:rPr>
      <w:rFonts w:asciiTheme="majorHAnsi" w:eastAsiaTheme="majorEastAsia" w:hAnsiTheme="majorHAnsi" w:cstheme="majorBidi"/>
      <w:color w:val="244061" w:themeColor="accent1" w:themeShade="80"/>
    </w:rPr>
  </w:style>
  <w:style w:type="paragraph" w:styleId="z-TopofForm">
    <w:name w:val="HTML Top of Form"/>
    <w:basedOn w:val="Normal"/>
    <w:next w:val="Normal"/>
    <w:link w:val="z-TopofFormChar"/>
    <w:hidden/>
    <w:uiPriority w:val="99"/>
    <w:semiHidden/>
    <w:unhideWhenUsed/>
    <w:rsid w:val="000B5819"/>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0B5819"/>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0B5819"/>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0B5819"/>
    <w:rPr>
      <w:rFonts w:ascii="Arial" w:hAnsi="Arial"/>
      <w:vanish/>
      <w:sz w:val="16"/>
      <w:szCs w:val="16"/>
    </w:rPr>
  </w:style>
</w:styles>
</file>

<file path=word/webSettings.xml><?xml version="1.0" encoding="utf-8"?>
<w:webSettings xmlns:r="http://schemas.openxmlformats.org/officeDocument/2006/relationships" xmlns:w="http://schemas.openxmlformats.org/wordprocessingml/2006/main">
  <w:divs>
    <w:div w:id="50227380">
      <w:bodyDiv w:val="1"/>
      <w:marLeft w:val="0"/>
      <w:marRight w:val="0"/>
      <w:marTop w:val="0"/>
      <w:marBottom w:val="0"/>
      <w:divBdr>
        <w:top w:val="none" w:sz="0" w:space="0" w:color="auto"/>
        <w:left w:val="none" w:sz="0" w:space="0" w:color="auto"/>
        <w:bottom w:val="none" w:sz="0" w:space="0" w:color="auto"/>
        <w:right w:val="none" w:sz="0" w:space="0" w:color="auto"/>
      </w:divBdr>
      <w:divsChild>
        <w:div w:id="2138914255">
          <w:marLeft w:val="0"/>
          <w:marRight w:val="0"/>
          <w:marTop w:val="0"/>
          <w:marBottom w:val="0"/>
          <w:divBdr>
            <w:top w:val="none" w:sz="0" w:space="0" w:color="auto"/>
            <w:left w:val="none" w:sz="0" w:space="0" w:color="auto"/>
            <w:bottom w:val="none" w:sz="0" w:space="0" w:color="auto"/>
            <w:right w:val="none" w:sz="0" w:space="0" w:color="auto"/>
          </w:divBdr>
        </w:div>
        <w:div w:id="1153251279">
          <w:marLeft w:val="0"/>
          <w:marRight w:val="0"/>
          <w:marTop w:val="0"/>
          <w:marBottom w:val="0"/>
          <w:divBdr>
            <w:top w:val="none" w:sz="0" w:space="0" w:color="auto"/>
            <w:left w:val="none" w:sz="0" w:space="0" w:color="auto"/>
            <w:bottom w:val="none" w:sz="0" w:space="0" w:color="auto"/>
            <w:right w:val="none" w:sz="0" w:space="0" w:color="auto"/>
          </w:divBdr>
        </w:div>
        <w:div w:id="549346249">
          <w:marLeft w:val="0"/>
          <w:marRight w:val="0"/>
          <w:marTop w:val="0"/>
          <w:marBottom w:val="0"/>
          <w:divBdr>
            <w:top w:val="none" w:sz="0" w:space="0" w:color="auto"/>
            <w:left w:val="none" w:sz="0" w:space="0" w:color="auto"/>
            <w:bottom w:val="none" w:sz="0" w:space="0" w:color="auto"/>
            <w:right w:val="none" w:sz="0" w:space="0" w:color="auto"/>
          </w:divBdr>
        </w:div>
        <w:div w:id="1114442251">
          <w:marLeft w:val="0"/>
          <w:marRight w:val="0"/>
          <w:marTop w:val="0"/>
          <w:marBottom w:val="0"/>
          <w:divBdr>
            <w:top w:val="none" w:sz="0" w:space="0" w:color="auto"/>
            <w:left w:val="none" w:sz="0" w:space="0" w:color="auto"/>
            <w:bottom w:val="none" w:sz="0" w:space="0" w:color="auto"/>
            <w:right w:val="none" w:sz="0" w:space="0" w:color="auto"/>
          </w:divBdr>
        </w:div>
        <w:div w:id="1416130851">
          <w:marLeft w:val="0"/>
          <w:marRight w:val="0"/>
          <w:marTop w:val="0"/>
          <w:marBottom w:val="0"/>
          <w:divBdr>
            <w:top w:val="none" w:sz="0" w:space="0" w:color="auto"/>
            <w:left w:val="none" w:sz="0" w:space="0" w:color="auto"/>
            <w:bottom w:val="none" w:sz="0" w:space="0" w:color="auto"/>
            <w:right w:val="none" w:sz="0" w:space="0" w:color="auto"/>
          </w:divBdr>
        </w:div>
        <w:div w:id="1839999724">
          <w:marLeft w:val="0"/>
          <w:marRight w:val="0"/>
          <w:marTop w:val="0"/>
          <w:marBottom w:val="0"/>
          <w:divBdr>
            <w:top w:val="none" w:sz="0" w:space="0" w:color="auto"/>
            <w:left w:val="none" w:sz="0" w:space="0" w:color="auto"/>
            <w:bottom w:val="none" w:sz="0" w:space="0" w:color="auto"/>
            <w:right w:val="none" w:sz="0" w:space="0" w:color="auto"/>
          </w:divBdr>
        </w:div>
        <w:div w:id="906761629">
          <w:marLeft w:val="0"/>
          <w:marRight w:val="0"/>
          <w:marTop w:val="0"/>
          <w:marBottom w:val="0"/>
          <w:divBdr>
            <w:top w:val="none" w:sz="0" w:space="0" w:color="auto"/>
            <w:left w:val="none" w:sz="0" w:space="0" w:color="auto"/>
            <w:bottom w:val="none" w:sz="0" w:space="0" w:color="auto"/>
            <w:right w:val="none" w:sz="0" w:space="0" w:color="auto"/>
          </w:divBdr>
        </w:div>
        <w:div w:id="814177998">
          <w:marLeft w:val="0"/>
          <w:marRight w:val="0"/>
          <w:marTop w:val="0"/>
          <w:marBottom w:val="0"/>
          <w:divBdr>
            <w:top w:val="none" w:sz="0" w:space="0" w:color="auto"/>
            <w:left w:val="none" w:sz="0" w:space="0" w:color="auto"/>
            <w:bottom w:val="none" w:sz="0" w:space="0" w:color="auto"/>
            <w:right w:val="none" w:sz="0" w:space="0" w:color="auto"/>
          </w:divBdr>
        </w:div>
        <w:div w:id="827669064">
          <w:marLeft w:val="0"/>
          <w:marRight w:val="0"/>
          <w:marTop w:val="0"/>
          <w:marBottom w:val="0"/>
          <w:divBdr>
            <w:top w:val="none" w:sz="0" w:space="0" w:color="auto"/>
            <w:left w:val="none" w:sz="0" w:space="0" w:color="auto"/>
            <w:bottom w:val="none" w:sz="0" w:space="0" w:color="auto"/>
            <w:right w:val="none" w:sz="0" w:space="0" w:color="auto"/>
          </w:divBdr>
        </w:div>
        <w:div w:id="1907958334">
          <w:marLeft w:val="0"/>
          <w:marRight w:val="0"/>
          <w:marTop w:val="0"/>
          <w:marBottom w:val="0"/>
          <w:divBdr>
            <w:top w:val="none" w:sz="0" w:space="0" w:color="auto"/>
            <w:left w:val="none" w:sz="0" w:space="0" w:color="auto"/>
            <w:bottom w:val="none" w:sz="0" w:space="0" w:color="auto"/>
            <w:right w:val="none" w:sz="0" w:space="0" w:color="auto"/>
          </w:divBdr>
        </w:div>
        <w:div w:id="1218786182">
          <w:marLeft w:val="0"/>
          <w:marRight w:val="0"/>
          <w:marTop w:val="0"/>
          <w:marBottom w:val="0"/>
          <w:divBdr>
            <w:top w:val="none" w:sz="0" w:space="0" w:color="auto"/>
            <w:left w:val="none" w:sz="0" w:space="0" w:color="auto"/>
            <w:bottom w:val="none" w:sz="0" w:space="0" w:color="auto"/>
            <w:right w:val="none" w:sz="0" w:space="0" w:color="auto"/>
          </w:divBdr>
        </w:div>
        <w:div w:id="1174564591">
          <w:marLeft w:val="0"/>
          <w:marRight w:val="0"/>
          <w:marTop w:val="0"/>
          <w:marBottom w:val="0"/>
          <w:divBdr>
            <w:top w:val="none" w:sz="0" w:space="0" w:color="auto"/>
            <w:left w:val="none" w:sz="0" w:space="0" w:color="auto"/>
            <w:bottom w:val="none" w:sz="0" w:space="0" w:color="auto"/>
            <w:right w:val="none" w:sz="0" w:space="0" w:color="auto"/>
          </w:divBdr>
        </w:div>
      </w:divsChild>
    </w:div>
    <w:div w:id="160895893">
      <w:bodyDiv w:val="1"/>
      <w:marLeft w:val="0"/>
      <w:marRight w:val="0"/>
      <w:marTop w:val="0"/>
      <w:marBottom w:val="0"/>
      <w:divBdr>
        <w:top w:val="none" w:sz="0" w:space="0" w:color="auto"/>
        <w:left w:val="none" w:sz="0" w:space="0" w:color="auto"/>
        <w:bottom w:val="none" w:sz="0" w:space="0" w:color="auto"/>
        <w:right w:val="none" w:sz="0" w:space="0" w:color="auto"/>
      </w:divBdr>
      <w:divsChild>
        <w:div w:id="179784419">
          <w:marLeft w:val="0"/>
          <w:marRight w:val="0"/>
          <w:marTop w:val="0"/>
          <w:marBottom w:val="0"/>
          <w:divBdr>
            <w:top w:val="none" w:sz="0" w:space="0" w:color="auto"/>
            <w:left w:val="none" w:sz="0" w:space="0" w:color="auto"/>
            <w:bottom w:val="none" w:sz="0" w:space="0" w:color="auto"/>
            <w:right w:val="none" w:sz="0" w:space="0" w:color="auto"/>
          </w:divBdr>
          <w:divsChild>
            <w:div w:id="911742008">
              <w:marLeft w:val="0"/>
              <w:marRight w:val="0"/>
              <w:marTop w:val="0"/>
              <w:marBottom w:val="0"/>
              <w:divBdr>
                <w:top w:val="none" w:sz="0" w:space="0" w:color="auto"/>
                <w:left w:val="none" w:sz="0" w:space="0" w:color="auto"/>
                <w:bottom w:val="none" w:sz="0" w:space="0" w:color="auto"/>
                <w:right w:val="none" w:sz="0" w:space="0" w:color="auto"/>
              </w:divBdr>
            </w:div>
            <w:div w:id="732855827">
              <w:marLeft w:val="0"/>
              <w:marRight w:val="0"/>
              <w:marTop w:val="0"/>
              <w:marBottom w:val="0"/>
              <w:divBdr>
                <w:top w:val="none" w:sz="0" w:space="0" w:color="auto"/>
                <w:left w:val="none" w:sz="0" w:space="0" w:color="auto"/>
                <w:bottom w:val="none" w:sz="0" w:space="0" w:color="auto"/>
                <w:right w:val="none" w:sz="0" w:space="0" w:color="auto"/>
              </w:divBdr>
            </w:div>
            <w:div w:id="1251738164">
              <w:marLeft w:val="0"/>
              <w:marRight w:val="0"/>
              <w:marTop w:val="0"/>
              <w:marBottom w:val="0"/>
              <w:divBdr>
                <w:top w:val="none" w:sz="0" w:space="0" w:color="auto"/>
                <w:left w:val="none" w:sz="0" w:space="0" w:color="auto"/>
                <w:bottom w:val="none" w:sz="0" w:space="0" w:color="auto"/>
                <w:right w:val="none" w:sz="0" w:space="0" w:color="auto"/>
              </w:divBdr>
            </w:div>
            <w:div w:id="264197276">
              <w:marLeft w:val="0"/>
              <w:marRight w:val="0"/>
              <w:marTop w:val="0"/>
              <w:marBottom w:val="0"/>
              <w:divBdr>
                <w:top w:val="none" w:sz="0" w:space="0" w:color="auto"/>
                <w:left w:val="none" w:sz="0" w:space="0" w:color="auto"/>
                <w:bottom w:val="none" w:sz="0" w:space="0" w:color="auto"/>
                <w:right w:val="none" w:sz="0" w:space="0" w:color="auto"/>
              </w:divBdr>
            </w:div>
            <w:div w:id="125394429">
              <w:marLeft w:val="0"/>
              <w:marRight w:val="0"/>
              <w:marTop w:val="0"/>
              <w:marBottom w:val="0"/>
              <w:divBdr>
                <w:top w:val="none" w:sz="0" w:space="0" w:color="auto"/>
                <w:left w:val="none" w:sz="0" w:space="0" w:color="auto"/>
                <w:bottom w:val="none" w:sz="0" w:space="0" w:color="auto"/>
                <w:right w:val="none" w:sz="0" w:space="0" w:color="auto"/>
              </w:divBdr>
            </w:div>
            <w:div w:id="1307467192">
              <w:marLeft w:val="0"/>
              <w:marRight w:val="0"/>
              <w:marTop w:val="0"/>
              <w:marBottom w:val="0"/>
              <w:divBdr>
                <w:top w:val="none" w:sz="0" w:space="0" w:color="auto"/>
                <w:left w:val="none" w:sz="0" w:space="0" w:color="auto"/>
                <w:bottom w:val="none" w:sz="0" w:space="0" w:color="auto"/>
                <w:right w:val="none" w:sz="0" w:space="0" w:color="auto"/>
              </w:divBdr>
            </w:div>
          </w:divsChild>
        </w:div>
        <w:div w:id="1955289214">
          <w:marLeft w:val="0"/>
          <w:marRight w:val="0"/>
          <w:marTop w:val="0"/>
          <w:marBottom w:val="0"/>
          <w:divBdr>
            <w:top w:val="none" w:sz="0" w:space="0" w:color="auto"/>
            <w:left w:val="none" w:sz="0" w:space="0" w:color="auto"/>
            <w:bottom w:val="none" w:sz="0" w:space="0" w:color="auto"/>
            <w:right w:val="none" w:sz="0" w:space="0" w:color="auto"/>
          </w:divBdr>
        </w:div>
      </w:divsChild>
    </w:div>
    <w:div w:id="181477582">
      <w:bodyDiv w:val="1"/>
      <w:marLeft w:val="0"/>
      <w:marRight w:val="0"/>
      <w:marTop w:val="0"/>
      <w:marBottom w:val="0"/>
      <w:divBdr>
        <w:top w:val="none" w:sz="0" w:space="0" w:color="auto"/>
        <w:left w:val="none" w:sz="0" w:space="0" w:color="auto"/>
        <w:bottom w:val="none" w:sz="0" w:space="0" w:color="auto"/>
        <w:right w:val="none" w:sz="0" w:space="0" w:color="auto"/>
      </w:divBdr>
    </w:div>
    <w:div w:id="210271690">
      <w:bodyDiv w:val="1"/>
      <w:marLeft w:val="0"/>
      <w:marRight w:val="0"/>
      <w:marTop w:val="0"/>
      <w:marBottom w:val="0"/>
      <w:divBdr>
        <w:top w:val="none" w:sz="0" w:space="0" w:color="auto"/>
        <w:left w:val="none" w:sz="0" w:space="0" w:color="auto"/>
        <w:bottom w:val="none" w:sz="0" w:space="0" w:color="auto"/>
        <w:right w:val="none" w:sz="0" w:space="0" w:color="auto"/>
      </w:divBdr>
      <w:divsChild>
        <w:div w:id="258175271">
          <w:marLeft w:val="0"/>
          <w:marRight w:val="0"/>
          <w:marTop w:val="0"/>
          <w:marBottom w:val="0"/>
          <w:divBdr>
            <w:top w:val="none" w:sz="0" w:space="0" w:color="auto"/>
            <w:left w:val="none" w:sz="0" w:space="0" w:color="auto"/>
            <w:bottom w:val="none" w:sz="0" w:space="0" w:color="auto"/>
            <w:right w:val="none" w:sz="0" w:space="0" w:color="auto"/>
          </w:divBdr>
        </w:div>
        <w:div w:id="119232870">
          <w:marLeft w:val="0"/>
          <w:marRight w:val="0"/>
          <w:marTop w:val="0"/>
          <w:marBottom w:val="0"/>
          <w:divBdr>
            <w:top w:val="none" w:sz="0" w:space="0" w:color="auto"/>
            <w:left w:val="none" w:sz="0" w:space="0" w:color="auto"/>
            <w:bottom w:val="none" w:sz="0" w:space="0" w:color="auto"/>
            <w:right w:val="none" w:sz="0" w:space="0" w:color="auto"/>
          </w:divBdr>
        </w:div>
        <w:div w:id="815991365">
          <w:marLeft w:val="0"/>
          <w:marRight w:val="0"/>
          <w:marTop w:val="0"/>
          <w:marBottom w:val="0"/>
          <w:divBdr>
            <w:top w:val="none" w:sz="0" w:space="0" w:color="auto"/>
            <w:left w:val="none" w:sz="0" w:space="0" w:color="auto"/>
            <w:bottom w:val="none" w:sz="0" w:space="0" w:color="auto"/>
            <w:right w:val="none" w:sz="0" w:space="0" w:color="auto"/>
          </w:divBdr>
        </w:div>
        <w:div w:id="2089646732">
          <w:marLeft w:val="0"/>
          <w:marRight w:val="0"/>
          <w:marTop w:val="0"/>
          <w:marBottom w:val="0"/>
          <w:divBdr>
            <w:top w:val="none" w:sz="0" w:space="0" w:color="auto"/>
            <w:left w:val="none" w:sz="0" w:space="0" w:color="auto"/>
            <w:bottom w:val="none" w:sz="0" w:space="0" w:color="auto"/>
            <w:right w:val="none" w:sz="0" w:space="0" w:color="auto"/>
          </w:divBdr>
        </w:div>
        <w:div w:id="17853963">
          <w:marLeft w:val="0"/>
          <w:marRight w:val="0"/>
          <w:marTop w:val="0"/>
          <w:marBottom w:val="0"/>
          <w:divBdr>
            <w:top w:val="none" w:sz="0" w:space="0" w:color="auto"/>
            <w:left w:val="none" w:sz="0" w:space="0" w:color="auto"/>
            <w:bottom w:val="none" w:sz="0" w:space="0" w:color="auto"/>
            <w:right w:val="none" w:sz="0" w:space="0" w:color="auto"/>
          </w:divBdr>
        </w:div>
        <w:div w:id="1053114673">
          <w:marLeft w:val="0"/>
          <w:marRight w:val="0"/>
          <w:marTop w:val="0"/>
          <w:marBottom w:val="0"/>
          <w:divBdr>
            <w:top w:val="none" w:sz="0" w:space="0" w:color="auto"/>
            <w:left w:val="none" w:sz="0" w:space="0" w:color="auto"/>
            <w:bottom w:val="none" w:sz="0" w:space="0" w:color="auto"/>
            <w:right w:val="none" w:sz="0" w:space="0" w:color="auto"/>
          </w:divBdr>
        </w:div>
        <w:div w:id="455493707">
          <w:marLeft w:val="0"/>
          <w:marRight w:val="0"/>
          <w:marTop w:val="0"/>
          <w:marBottom w:val="0"/>
          <w:divBdr>
            <w:top w:val="none" w:sz="0" w:space="0" w:color="auto"/>
            <w:left w:val="none" w:sz="0" w:space="0" w:color="auto"/>
            <w:bottom w:val="none" w:sz="0" w:space="0" w:color="auto"/>
            <w:right w:val="none" w:sz="0" w:space="0" w:color="auto"/>
          </w:divBdr>
        </w:div>
        <w:div w:id="1933733225">
          <w:marLeft w:val="0"/>
          <w:marRight w:val="0"/>
          <w:marTop w:val="0"/>
          <w:marBottom w:val="0"/>
          <w:divBdr>
            <w:top w:val="none" w:sz="0" w:space="0" w:color="auto"/>
            <w:left w:val="none" w:sz="0" w:space="0" w:color="auto"/>
            <w:bottom w:val="none" w:sz="0" w:space="0" w:color="auto"/>
            <w:right w:val="none" w:sz="0" w:space="0" w:color="auto"/>
          </w:divBdr>
        </w:div>
        <w:div w:id="113449321">
          <w:marLeft w:val="0"/>
          <w:marRight w:val="0"/>
          <w:marTop w:val="0"/>
          <w:marBottom w:val="0"/>
          <w:divBdr>
            <w:top w:val="none" w:sz="0" w:space="0" w:color="auto"/>
            <w:left w:val="none" w:sz="0" w:space="0" w:color="auto"/>
            <w:bottom w:val="none" w:sz="0" w:space="0" w:color="auto"/>
            <w:right w:val="none" w:sz="0" w:space="0" w:color="auto"/>
          </w:divBdr>
        </w:div>
        <w:div w:id="1480607922">
          <w:marLeft w:val="0"/>
          <w:marRight w:val="0"/>
          <w:marTop w:val="0"/>
          <w:marBottom w:val="0"/>
          <w:divBdr>
            <w:top w:val="none" w:sz="0" w:space="0" w:color="auto"/>
            <w:left w:val="none" w:sz="0" w:space="0" w:color="auto"/>
            <w:bottom w:val="none" w:sz="0" w:space="0" w:color="auto"/>
            <w:right w:val="none" w:sz="0" w:space="0" w:color="auto"/>
          </w:divBdr>
        </w:div>
        <w:div w:id="2068872120">
          <w:marLeft w:val="0"/>
          <w:marRight w:val="0"/>
          <w:marTop w:val="0"/>
          <w:marBottom w:val="0"/>
          <w:divBdr>
            <w:top w:val="none" w:sz="0" w:space="0" w:color="auto"/>
            <w:left w:val="none" w:sz="0" w:space="0" w:color="auto"/>
            <w:bottom w:val="none" w:sz="0" w:space="0" w:color="auto"/>
            <w:right w:val="none" w:sz="0" w:space="0" w:color="auto"/>
          </w:divBdr>
        </w:div>
        <w:div w:id="1970937598">
          <w:marLeft w:val="0"/>
          <w:marRight w:val="0"/>
          <w:marTop w:val="0"/>
          <w:marBottom w:val="0"/>
          <w:divBdr>
            <w:top w:val="none" w:sz="0" w:space="0" w:color="auto"/>
            <w:left w:val="none" w:sz="0" w:space="0" w:color="auto"/>
            <w:bottom w:val="none" w:sz="0" w:space="0" w:color="auto"/>
            <w:right w:val="none" w:sz="0" w:space="0" w:color="auto"/>
          </w:divBdr>
        </w:div>
        <w:div w:id="153692699">
          <w:marLeft w:val="0"/>
          <w:marRight w:val="0"/>
          <w:marTop w:val="0"/>
          <w:marBottom w:val="0"/>
          <w:divBdr>
            <w:top w:val="none" w:sz="0" w:space="0" w:color="auto"/>
            <w:left w:val="none" w:sz="0" w:space="0" w:color="auto"/>
            <w:bottom w:val="none" w:sz="0" w:space="0" w:color="auto"/>
            <w:right w:val="none" w:sz="0" w:space="0" w:color="auto"/>
          </w:divBdr>
        </w:div>
        <w:div w:id="1611939082">
          <w:marLeft w:val="0"/>
          <w:marRight w:val="0"/>
          <w:marTop w:val="0"/>
          <w:marBottom w:val="0"/>
          <w:divBdr>
            <w:top w:val="none" w:sz="0" w:space="0" w:color="auto"/>
            <w:left w:val="none" w:sz="0" w:space="0" w:color="auto"/>
            <w:bottom w:val="none" w:sz="0" w:space="0" w:color="auto"/>
            <w:right w:val="none" w:sz="0" w:space="0" w:color="auto"/>
          </w:divBdr>
        </w:div>
        <w:div w:id="1070153990">
          <w:marLeft w:val="0"/>
          <w:marRight w:val="0"/>
          <w:marTop w:val="0"/>
          <w:marBottom w:val="0"/>
          <w:divBdr>
            <w:top w:val="none" w:sz="0" w:space="0" w:color="auto"/>
            <w:left w:val="none" w:sz="0" w:space="0" w:color="auto"/>
            <w:bottom w:val="none" w:sz="0" w:space="0" w:color="auto"/>
            <w:right w:val="none" w:sz="0" w:space="0" w:color="auto"/>
          </w:divBdr>
        </w:div>
      </w:divsChild>
    </w:div>
    <w:div w:id="467089370">
      <w:bodyDiv w:val="1"/>
      <w:marLeft w:val="0"/>
      <w:marRight w:val="0"/>
      <w:marTop w:val="0"/>
      <w:marBottom w:val="0"/>
      <w:divBdr>
        <w:top w:val="none" w:sz="0" w:space="0" w:color="auto"/>
        <w:left w:val="none" w:sz="0" w:space="0" w:color="auto"/>
        <w:bottom w:val="none" w:sz="0" w:space="0" w:color="auto"/>
        <w:right w:val="none" w:sz="0" w:space="0" w:color="auto"/>
      </w:divBdr>
    </w:div>
    <w:div w:id="528883442">
      <w:bodyDiv w:val="1"/>
      <w:marLeft w:val="0"/>
      <w:marRight w:val="0"/>
      <w:marTop w:val="0"/>
      <w:marBottom w:val="0"/>
      <w:divBdr>
        <w:top w:val="none" w:sz="0" w:space="0" w:color="auto"/>
        <w:left w:val="none" w:sz="0" w:space="0" w:color="auto"/>
        <w:bottom w:val="none" w:sz="0" w:space="0" w:color="auto"/>
        <w:right w:val="none" w:sz="0" w:space="0" w:color="auto"/>
      </w:divBdr>
    </w:div>
    <w:div w:id="539631462">
      <w:bodyDiv w:val="1"/>
      <w:marLeft w:val="0"/>
      <w:marRight w:val="0"/>
      <w:marTop w:val="0"/>
      <w:marBottom w:val="0"/>
      <w:divBdr>
        <w:top w:val="none" w:sz="0" w:space="0" w:color="auto"/>
        <w:left w:val="none" w:sz="0" w:space="0" w:color="auto"/>
        <w:bottom w:val="none" w:sz="0" w:space="0" w:color="auto"/>
        <w:right w:val="none" w:sz="0" w:space="0" w:color="auto"/>
      </w:divBdr>
      <w:divsChild>
        <w:div w:id="2031829037">
          <w:marLeft w:val="0"/>
          <w:marRight w:val="0"/>
          <w:marTop w:val="0"/>
          <w:marBottom w:val="0"/>
          <w:divBdr>
            <w:top w:val="none" w:sz="0" w:space="0" w:color="auto"/>
            <w:left w:val="none" w:sz="0" w:space="0" w:color="auto"/>
            <w:bottom w:val="none" w:sz="0" w:space="0" w:color="auto"/>
            <w:right w:val="none" w:sz="0" w:space="0" w:color="auto"/>
          </w:divBdr>
        </w:div>
        <w:div w:id="503520629">
          <w:marLeft w:val="0"/>
          <w:marRight w:val="0"/>
          <w:marTop w:val="0"/>
          <w:marBottom w:val="0"/>
          <w:divBdr>
            <w:top w:val="none" w:sz="0" w:space="0" w:color="auto"/>
            <w:left w:val="none" w:sz="0" w:space="0" w:color="auto"/>
            <w:bottom w:val="none" w:sz="0" w:space="0" w:color="auto"/>
            <w:right w:val="none" w:sz="0" w:space="0" w:color="auto"/>
          </w:divBdr>
        </w:div>
        <w:div w:id="814105711">
          <w:marLeft w:val="0"/>
          <w:marRight w:val="0"/>
          <w:marTop w:val="0"/>
          <w:marBottom w:val="0"/>
          <w:divBdr>
            <w:top w:val="none" w:sz="0" w:space="0" w:color="auto"/>
            <w:left w:val="none" w:sz="0" w:space="0" w:color="auto"/>
            <w:bottom w:val="none" w:sz="0" w:space="0" w:color="auto"/>
            <w:right w:val="none" w:sz="0" w:space="0" w:color="auto"/>
          </w:divBdr>
        </w:div>
        <w:div w:id="1805735367">
          <w:marLeft w:val="0"/>
          <w:marRight w:val="0"/>
          <w:marTop w:val="0"/>
          <w:marBottom w:val="0"/>
          <w:divBdr>
            <w:top w:val="none" w:sz="0" w:space="0" w:color="auto"/>
            <w:left w:val="none" w:sz="0" w:space="0" w:color="auto"/>
            <w:bottom w:val="none" w:sz="0" w:space="0" w:color="auto"/>
            <w:right w:val="none" w:sz="0" w:space="0" w:color="auto"/>
          </w:divBdr>
        </w:div>
        <w:div w:id="1402369880">
          <w:marLeft w:val="0"/>
          <w:marRight w:val="0"/>
          <w:marTop w:val="0"/>
          <w:marBottom w:val="0"/>
          <w:divBdr>
            <w:top w:val="none" w:sz="0" w:space="0" w:color="auto"/>
            <w:left w:val="none" w:sz="0" w:space="0" w:color="auto"/>
            <w:bottom w:val="none" w:sz="0" w:space="0" w:color="auto"/>
            <w:right w:val="none" w:sz="0" w:space="0" w:color="auto"/>
          </w:divBdr>
        </w:div>
      </w:divsChild>
    </w:div>
    <w:div w:id="591284767">
      <w:bodyDiv w:val="1"/>
      <w:marLeft w:val="0"/>
      <w:marRight w:val="0"/>
      <w:marTop w:val="0"/>
      <w:marBottom w:val="0"/>
      <w:divBdr>
        <w:top w:val="none" w:sz="0" w:space="0" w:color="auto"/>
        <w:left w:val="none" w:sz="0" w:space="0" w:color="auto"/>
        <w:bottom w:val="none" w:sz="0" w:space="0" w:color="auto"/>
        <w:right w:val="none" w:sz="0" w:space="0" w:color="auto"/>
      </w:divBdr>
      <w:divsChild>
        <w:div w:id="1009285083">
          <w:marLeft w:val="0"/>
          <w:marRight w:val="0"/>
          <w:marTop w:val="0"/>
          <w:marBottom w:val="0"/>
          <w:divBdr>
            <w:top w:val="none" w:sz="0" w:space="0" w:color="auto"/>
            <w:left w:val="none" w:sz="0" w:space="0" w:color="auto"/>
            <w:bottom w:val="none" w:sz="0" w:space="0" w:color="auto"/>
            <w:right w:val="none" w:sz="0" w:space="0" w:color="auto"/>
          </w:divBdr>
          <w:divsChild>
            <w:div w:id="1483810526">
              <w:marLeft w:val="0"/>
              <w:marRight w:val="0"/>
              <w:marTop w:val="0"/>
              <w:marBottom w:val="0"/>
              <w:divBdr>
                <w:top w:val="none" w:sz="0" w:space="0" w:color="auto"/>
                <w:left w:val="none" w:sz="0" w:space="0" w:color="auto"/>
                <w:bottom w:val="none" w:sz="0" w:space="0" w:color="auto"/>
                <w:right w:val="none" w:sz="0" w:space="0" w:color="auto"/>
              </w:divBdr>
            </w:div>
            <w:div w:id="395784295">
              <w:marLeft w:val="0"/>
              <w:marRight w:val="0"/>
              <w:marTop w:val="0"/>
              <w:marBottom w:val="0"/>
              <w:divBdr>
                <w:top w:val="none" w:sz="0" w:space="0" w:color="auto"/>
                <w:left w:val="none" w:sz="0" w:space="0" w:color="auto"/>
                <w:bottom w:val="none" w:sz="0" w:space="0" w:color="auto"/>
                <w:right w:val="none" w:sz="0" w:space="0" w:color="auto"/>
              </w:divBdr>
            </w:div>
            <w:div w:id="1957635523">
              <w:marLeft w:val="0"/>
              <w:marRight w:val="0"/>
              <w:marTop w:val="0"/>
              <w:marBottom w:val="0"/>
              <w:divBdr>
                <w:top w:val="none" w:sz="0" w:space="0" w:color="auto"/>
                <w:left w:val="none" w:sz="0" w:space="0" w:color="auto"/>
                <w:bottom w:val="none" w:sz="0" w:space="0" w:color="auto"/>
                <w:right w:val="none" w:sz="0" w:space="0" w:color="auto"/>
              </w:divBdr>
            </w:div>
          </w:divsChild>
        </w:div>
        <w:div w:id="944531871">
          <w:marLeft w:val="0"/>
          <w:marRight w:val="0"/>
          <w:marTop w:val="0"/>
          <w:marBottom w:val="0"/>
          <w:divBdr>
            <w:top w:val="none" w:sz="0" w:space="0" w:color="auto"/>
            <w:left w:val="none" w:sz="0" w:space="0" w:color="auto"/>
            <w:bottom w:val="none" w:sz="0" w:space="0" w:color="auto"/>
            <w:right w:val="none" w:sz="0" w:space="0" w:color="auto"/>
          </w:divBdr>
          <w:divsChild>
            <w:div w:id="1692799742">
              <w:marLeft w:val="0"/>
              <w:marRight w:val="0"/>
              <w:marTop w:val="0"/>
              <w:marBottom w:val="0"/>
              <w:divBdr>
                <w:top w:val="none" w:sz="0" w:space="0" w:color="auto"/>
                <w:left w:val="none" w:sz="0" w:space="0" w:color="auto"/>
                <w:bottom w:val="none" w:sz="0" w:space="0" w:color="auto"/>
                <w:right w:val="none" w:sz="0" w:space="0" w:color="auto"/>
              </w:divBdr>
              <w:divsChild>
                <w:div w:id="813528882">
                  <w:marLeft w:val="0"/>
                  <w:marRight w:val="0"/>
                  <w:marTop w:val="0"/>
                  <w:marBottom w:val="0"/>
                  <w:divBdr>
                    <w:top w:val="none" w:sz="0" w:space="0" w:color="auto"/>
                    <w:left w:val="none" w:sz="0" w:space="0" w:color="auto"/>
                    <w:bottom w:val="none" w:sz="0" w:space="0" w:color="auto"/>
                    <w:right w:val="none" w:sz="0" w:space="0" w:color="auto"/>
                  </w:divBdr>
                  <w:divsChild>
                    <w:div w:id="721442555">
                      <w:marLeft w:val="0"/>
                      <w:marRight w:val="0"/>
                      <w:marTop w:val="0"/>
                      <w:marBottom w:val="0"/>
                      <w:divBdr>
                        <w:top w:val="none" w:sz="0" w:space="0" w:color="auto"/>
                        <w:left w:val="none" w:sz="0" w:space="0" w:color="auto"/>
                        <w:bottom w:val="none" w:sz="0" w:space="0" w:color="auto"/>
                        <w:right w:val="none" w:sz="0" w:space="0" w:color="auto"/>
                      </w:divBdr>
                    </w:div>
                    <w:div w:id="11805843">
                      <w:marLeft w:val="0"/>
                      <w:marRight w:val="0"/>
                      <w:marTop w:val="0"/>
                      <w:marBottom w:val="0"/>
                      <w:divBdr>
                        <w:top w:val="single" w:sz="8" w:space="15" w:color="CCCCCC"/>
                        <w:left w:val="none" w:sz="0" w:space="0" w:color="auto"/>
                        <w:bottom w:val="none" w:sz="0" w:space="0" w:color="auto"/>
                        <w:right w:val="none" w:sz="0" w:space="0" w:color="auto"/>
                      </w:divBdr>
                    </w:div>
                  </w:divsChild>
                </w:div>
              </w:divsChild>
            </w:div>
          </w:divsChild>
        </w:div>
      </w:divsChild>
    </w:div>
    <w:div w:id="617032194">
      <w:bodyDiv w:val="1"/>
      <w:marLeft w:val="0"/>
      <w:marRight w:val="0"/>
      <w:marTop w:val="0"/>
      <w:marBottom w:val="0"/>
      <w:divBdr>
        <w:top w:val="none" w:sz="0" w:space="0" w:color="auto"/>
        <w:left w:val="none" w:sz="0" w:space="0" w:color="auto"/>
        <w:bottom w:val="none" w:sz="0" w:space="0" w:color="auto"/>
        <w:right w:val="none" w:sz="0" w:space="0" w:color="auto"/>
      </w:divBdr>
    </w:div>
    <w:div w:id="1249534459">
      <w:bodyDiv w:val="1"/>
      <w:marLeft w:val="0"/>
      <w:marRight w:val="0"/>
      <w:marTop w:val="0"/>
      <w:marBottom w:val="0"/>
      <w:divBdr>
        <w:top w:val="none" w:sz="0" w:space="0" w:color="auto"/>
        <w:left w:val="none" w:sz="0" w:space="0" w:color="auto"/>
        <w:bottom w:val="none" w:sz="0" w:space="0" w:color="auto"/>
        <w:right w:val="none" w:sz="0" w:space="0" w:color="auto"/>
      </w:divBdr>
    </w:div>
    <w:div w:id="1343556768">
      <w:bodyDiv w:val="1"/>
      <w:marLeft w:val="0"/>
      <w:marRight w:val="0"/>
      <w:marTop w:val="0"/>
      <w:marBottom w:val="0"/>
      <w:divBdr>
        <w:top w:val="none" w:sz="0" w:space="0" w:color="auto"/>
        <w:left w:val="none" w:sz="0" w:space="0" w:color="auto"/>
        <w:bottom w:val="none" w:sz="0" w:space="0" w:color="auto"/>
        <w:right w:val="none" w:sz="0" w:space="0" w:color="auto"/>
      </w:divBdr>
    </w:div>
    <w:div w:id="1401175102">
      <w:bodyDiv w:val="1"/>
      <w:marLeft w:val="0"/>
      <w:marRight w:val="0"/>
      <w:marTop w:val="0"/>
      <w:marBottom w:val="0"/>
      <w:divBdr>
        <w:top w:val="none" w:sz="0" w:space="0" w:color="auto"/>
        <w:left w:val="none" w:sz="0" w:space="0" w:color="auto"/>
        <w:bottom w:val="none" w:sz="0" w:space="0" w:color="auto"/>
        <w:right w:val="none" w:sz="0" w:space="0" w:color="auto"/>
      </w:divBdr>
    </w:div>
    <w:div w:id="1624000017">
      <w:bodyDiv w:val="1"/>
      <w:marLeft w:val="0"/>
      <w:marRight w:val="0"/>
      <w:marTop w:val="0"/>
      <w:marBottom w:val="0"/>
      <w:divBdr>
        <w:top w:val="none" w:sz="0" w:space="0" w:color="auto"/>
        <w:left w:val="none" w:sz="0" w:space="0" w:color="auto"/>
        <w:bottom w:val="none" w:sz="0" w:space="0" w:color="auto"/>
        <w:right w:val="none" w:sz="0" w:space="0" w:color="auto"/>
      </w:divBdr>
      <w:divsChild>
        <w:div w:id="1300304043">
          <w:marLeft w:val="0"/>
          <w:marRight w:val="0"/>
          <w:marTop w:val="0"/>
          <w:marBottom w:val="0"/>
          <w:divBdr>
            <w:top w:val="none" w:sz="0" w:space="0" w:color="auto"/>
            <w:left w:val="none" w:sz="0" w:space="0" w:color="auto"/>
            <w:bottom w:val="none" w:sz="0" w:space="0" w:color="auto"/>
            <w:right w:val="none" w:sz="0" w:space="0" w:color="auto"/>
          </w:divBdr>
          <w:divsChild>
            <w:div w:id="1195655178">
              <w:marLeft w:val="0"/>
              <w:marRight w:val="0"/>
              <w:marTop w:val="0"/>
              <w:marBottom w:val="0"/>
              <w:divBdr>
                <w:top w:val="none" w:sz="0" w:space="0" w:color="auto"/>
                <w:left w:val="none" w:sz="0" w:space="0" w:color="auto"/>
                <w:bottom w:val="none" w:sz="0" w:space="0" w:color="auto"/>
                <w:right w:val="none" w:sz="0" w:space="0" w:color="auto"/>
              </w:divBdr>
              <w:divsChild>
                <w:div w:id="1842621485">
                  <w:marLeft w:val="0"/>
                  <w:marRight w:val="0"/>
                  <w:marTop w:val="0"/>
                  <w:marBottom w:val="0"/>
                  <w:divBdr>
                    <w:top w:val="none" w:sz="0" w:space="0" w:color="auto"/>
                    <w:left w:val="none" w:sz="0" w:space="0" w:color="auto"/>
                    <w:bottom w:val="none" w:sz="0" w:space="0" w:color="auto"/>
                    <w:right w:val="none" w:sz="0" w:space="0" w:color="auto"/>
                  </w:divBdr>
                  <w:divsChild>
                    <w:div w:id="391077290">
                      <w:marLeft w:val="0"/>
                      <w:marRight w:val="0"/>
                      <w:marTop w:val="0"/>
                      <w:marBottom w:val="0"/>
                      <w:divBdr>
                        <w:top w:val="none" w:sz="0" w:space="0" w:color="auto"/>
                        <w:left w:val="none" w:sz="0" w:space="0" w:color="auto"/>
                        <w:bottom w:val="none" w:sz="0" w:space="0" w:color="auto"/>
                        <w:right w:val="none" w:sz="0" w:space="0" w:color="auto"/>
                      </w:divBdr>
                      <w:divsChild>
                        <w:div w:id="122695987">
                          <w:marLeft w:val="0"/>
                          <w:marRight w:val="0"/>
                          <w:marTop w:val="0"/>
                          <w:marBottom w:val="0"/>
                          <w:divBdr>
                            <w:top w:val="none" w:sz="0" w:space="0" w:color="auto"/>
                            <w:left w:val="none" w:sz="0" w:space="0" w:color="auto"/>
                            <w:bottom w:val="none" w:sz="0" w:space="0" w:color="auto"/>
                            <w:right w:val="none" w:sz="0" w:space="0" w:color="auto"/>
                          </w:divBdr>
                          <w:divsChild>
                            <w:div w:id="778135693">
                              <w:marLeft w:val="0"/>
                              <w:marRight w:val="0"/>
                              <w:marTop w:val="0"/>
                              <w:marBottom w:val="0"/>
                              <w:divBdr>
                                <w:top w:val="none" w:sz="0" w:space="0" w:color="auto"/>
                                <w:left w:val="none" w:sz="0" w:space="0" w:color="auto"/>
                                <w:bottom w:val="none" w:sz="0" w:space="0" w:color="auto"/>
                                <w:right w:val="none" w:sz="0" w:space="0" w:color="auto"/>
                              </w:divBdr>
                              <w:divsChild>
                                <w:div w:id="1673486174">
                                  <w:marLeft w:val="0"/>
                                  <w:marRight w:val="0"/>
                                  <w:marTop w:val="0"/>
                                  <w:marBottom w:val="0"/>
                                  <w:divBdr>
                                    <w:top w:val="none" w:sz="0" w:space="0" w:color="auto"/>
                                    <w:left w:val="none" w:sz="0" w:space="0" w:color="auto"/>
                                    <w:bottom w:val="none" w:sz="0" w:space="0" w:color="auto"/>
                                    <w:right w:val="none" w:sz="0" w:space="0" w:color="auto"/>
                                  </w:divBdr>
                                  <w:divsChild>
                                    <w:div w:id="1349484402">
                                      <w:marLeft w:val="0"/>
                                      <w:marRight w:val="0"/>
                                      <w:marTop w:val="0"/>
                                      <w:marBottom w:val="0"/>
                                      <w:divBdr>
                                        <w:top w:val="none" w:sz="0" w:space="0" w:color="auto"/>
                                        <w:left w:val="none" w:sz="0" w:space="0" w:color="auto"/>
                                        <w:bottom w:val="none" w:sz="0" w:space="0" w:color="auto"/>
                                        <w:right w:val="none" w:sz="0" w:space="0" w:color="auto"/>
                                      </w:divBdr>
                                      <w:divsChild>
                                        <w:div w:id="2130270243">
                                          <w:marLeft w:val="0"/>
                                          <w:marRight w:val="0"/>
                                          <w:marTop w:val="0"/>
                                          <w:marBottom w:val="0"/>
                                          <w:divBdr>
                                            <w:top w:val="none" w:sz="0" w:space="0" w:color="auto"/>
                                            <w:left w:val="none" w:sz="0" w:space="0" w:color="auto"/>
                                            <w:bottom w:val="none" w:sz="0" w:space="0" w:color="auto"/>
                                            <w:right w:val="none" w:sz="0" w:space="0" w:color="auto"/>
                                          </w:divBdr>
                                          <w:divsChild>
                                            <w:div w:id="1373653227">
                                              <w:marLeft w:val="0"/>
                                              <w:marRight w:val="0"/>
                                              <w:marTop w:val="0"/>
                                              <w:marBottom w:val="0"/>
                                              <w:divBdr>
                                                <w:top w:val="none" w:sz="0" w:space="0" w:color="auto"/>
                                                <w:left w:val="none" w:sz="0" w:space="0" w:color="auto"/>
                                                <w:bottom w:val="none" w:sz="0" w:space="0" w:color="auto"/>
                                                <w:right w:val="none" w:sz="0" w:space="0" w:color="auto"/>
                                              </w:divBdr>
                                              <w:divsChild>
                                                <w:div w:id="1761565891">
                                                  <w:marLeft w:val="0"/>
                                                  <w:marRight w:val="0"/>
                                                  <w:marTop w:val="0"/>
                                                  <w:marBottom w:val="0"/>
                                                  <w:divBdr>
                                                    <w:top w:val="none" w:sz="0" w:space="0" w:color="auto"/>
                                                    <w:left w:val="none" w:sz="0" w:space="0" w:color="auto"/>
                                                    <w:bottom w:val="none" w:sz="0" w:space="0" w:color="auto"/>
                                                    <w:right w:val="none" w:sz="0" w:space="0" w:color="auto"/>
                                                  </w:divBdr>
                                                  <w:divsChild>
                                                    <w:div w:id="727416200">
                                                      <w:marLeft w:val="200"/>
                                                      <w:marRight w:val="200"/>
                                                      <w:marTop w:val="0"/>
                                                      <w:marBottom w:val="0"/>
                                                      <w:divBdr>
                                                        <w:top w:val="none" w:sz="0" w:space="0" w:color="auto"/>
                                                        <w:left w:val="none" w:sz="0" w:space="0" w:color="auto"/>
                                                        <w:bottom w:val="none" w:sz="0" w:space="0" w:color="auto"/>
                                                        <w:right w:val="none" w:sz="0" w:space="0" w:color="auto"/>
                                                      </w:divBdr>
                                                      <w:divsChild>
                                                        <w:div w:id="1723596854">
                                                          <w:marLeft w:val="0"/>
                                                          <w:marRight w:val="0"/>
                                                          <w:marTop w:val="0"/>
                                                          <w:marBottom w:val="0"/>
                                                          <w:divBdr>
                                                            <w:top w:val="none" w:sz="0" w:space="0" w:color="auto"/>
                                                            <w:left w:val="none" w:sz="0" w:space="0" w:color="auto"/>
                                                            <w:bottom w:val="none" w:sz="0" w:space="0" w:color="auto"/>
                                                            <w:right w:val="none" w:sz="0" w:space="0" w:color="auto"/>
                                                          </w:divBdr>
                                                          <w:divsChild>
                                                            <w:div w:id="1692951058">
                                                              <w:marLeft w:val="0"/>
                                                              <w:marRight w:val="200"/>
                                                              <w:marTop w:val="0"/>
                                                              <w:marBottom w:val="0"/>
                                                              <w:divBdr>
                                                                <w:top w:val="none" w:sz="0" w:space="0" w:color="auto"/>
                                                                <w:left w:val="none" w:sz="0" w:space="0" w:color="auto"/>
                                                                <w:bottom w:val="single" w:sz="8" w:space="10" w:color="E1E1E1"/>
                                                                <w:right w:val="none" w:sz="0" w:space="0" w:color="auto"/>
                                                              </w:divBdr>
                                                            </w:div>
                                                            <w:div w:id="558715438">
                                                              <w:marLeft w:val="0"/>
                                                              <w:marRight w:val="0"/>
                                                              <w:marTop w:val="0"/>
                                                              <w:marBottom w:val="0"/>
                                                              <w:divBdr>
                                                                <w:top w:val="none" w:sz="0" w:space="0" w:color="auto"/>
                                                                <w:left w:val="none" w:sz="0" w:space="0" w:color="auto"/>
                                                                <w:bottom w:val="none" w:sz="0" w:space="0" w:color="auto"/>
                                                                <w:right w:val="none" w:sz="0" w:space="0" w:color="auto"/>
                                                              </w:divBdr>
                                                              <w:divsChild>
                                                                <w:div w:id="2088526822">
                                                                  <w:marLeft w:val="0"/>
                                                                  <w:marRight w:val="200"/>
                                                                  <w:marTop w:val="0"/>
                                                                  <w:marBottom w:val="0"/>
                                                                  <w:divBdr>
                                                                    <w:top w:val="single" w:sz="8" w:space="0" w:color="B7B7B7"/>
                                                                    <w:left w:val="single" w:sz="8" w:space="0" w:color="B7B7B7"/>
                                                                    <w:bottom w:val="single" w:sz="8" w:space="0" w:color="B7B7B7"/>
                                                                    <w:right w:val="single" w:sz="8" w:space="0" w:color="B7B7B7"/>
                                                                  </w:divBdr>
                                                                  <w:divsChild>
                                                                    <w:div w:id="21453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99636">
                                                              <w:marLeft w:val="0"/>
                                                              <w:marRight w:val="200"/>
                                                              <w:marTop w:val="0"/>
                                                              <w:marBottom w:val="0"/>
                                                              <w:divBdr>
                                                                <w:top w:val="single" w:sz="8" w:space="0" w:color="B7B7B7"/>
                                                                <w:left w:val="single" w:sz="8" w:space="0" w:color="B7B7B7"/>
                                                                <w:bottom w:val="single" w:sz="8" w:space="0" w:color="B7B7B7"/>
                                                                <w:right w:val="single" w:sz="8" w:space="0" w:color="B7B7B7"/>
                                                              </w:divBdr>
                                                              <w:divsChild>
                                                                <w:div w:id="1597013416">
                                                                  <w:marLeft w:val="0"/>
                                                                  <w:marRight w:val="0"/>
                                                                  <w:marTop w:val="0"/>
                                                                  <w:marBottom w:val="0"/>
                                                                  <w:divBdr>
                                                                    <w:top w:val="none" w:sz="0" w:space="0" w:color="auto"/>
                                                                    <w:left w:val="none" w:sz="0" w:space="0" w:color="auto"/>
                                                                    <w:bottom w:val="none" w:sz="0" w:space="0" w:color="auto"/>
                                                                    <w:right w:val="none" w:sz="0" w:space="0" w:color="auto"/>
                                                                  </w:divBdr>
                                                                </w:div>
                                                                <w:div w:id="95305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687767">
          <w:marLeft w:val="0"/>
          <w:marRight w:val="0"/>
          <w:marTop w:val="0"/>
          <w:marBottom w:val="0"/>
          <w:divBdr>
            <w:top w:val="none" w:sz="0" w:space="0" w:color="auto"/>
            <w:left w:val="none" w:sz="0" w:space="0" w:color="auto"/>
            <w:bottom w:val="none" w:sz="0" w:space="0" w:color="auto"/>
            <w:right w:val="none" w:sz="0" w:space="0" w:color="auto"/>
          </w:divBdr>
          <w:divsChild>
            <w:div w:id="176504618">
              <w:marLeft w:val="0"/>
              <w:marRight w:val="0"/>
              <w:marTop w:val="0"/>
              <w:marBottom w:val="0"/>
              <w:divBdr>
                <w:top w:val="none" w:sz="0" w:space="0" w:color="auto"/>
                <w:left w:val="none" w:sz="0" w:space="0" w:color="auto"/>
                <w:bottom w:val="none" w:sz="0" w:space="0" w:color="auto"/>
                <w:right w:val="none" w:sz="0" w:space="0" w:color="auto"/>
              </w:divBdr>
              <w:divsChild>
                <w:div w:id="1773238655">
                  <w:marLeft w:val="0"/>
                  <w:marRight w:val="0"/>
                  <w:marTop w:val="0"/>
                  <w:marBottom w:val="0"/>
                  <w:divBdr>
                    <w:top w:val="none" w:sz="0" w:space="0" w:color="auto"/>
                    <w:left w:val="none" w:sz="0" w:space="0" w:color="auto"/>
                    <w:bottom w:val="none" w:sz="0" w:space="0" w:color="auto"/>
                    <w:right w:val="none" w:sz="0" w:space="0" w:color="auto"/>
                  </w:divBdr>
                  <w:divsChild>
                    <w:div w:id="1284385304">
                      <w:marLeft w:val="0"/>
                      <w:marRight w:val="0"/>
                      <w:marTop w:val="0"/>
                      <w:marBottom w:val="0"/>
                      <w:divBdr>
                        <w:top w:val="none" w:sz="0" w:space="0" w:color="auto"/>
                        <w:left w:val="none" w:sz="0" w:space="0" w:color="auto"/>
                        <w:bottom w:val="none" w:sz="0" w:space="0" w:color="auto"/>
                        <w:right w:val="none" w:sz="0" w:space="0" w:color="auto"/>
                      </w:divBdr>
                      <w:divsChild>
                        <w:div w:id="1860195169">
                          <w:marLeft w:val="0"/>
                          <w:marRight w:val="0"/>
                          <w:marTop w:val="0"/>
                          <w:marBottom w:val="0"/>
                          <w:divBdr>
                            <w:top w:val="none" w:sz="0" w:space="0" w:color="auto"/>
                            <w:left w:val="none" w:sz="0" w:space="0" w:color="auto"/>
                            <w:bottom w:val="none" w:sz="0" w:space="0" w:color="auto"/>
                            <w:right w:val="none" w:sz="0" w:space="0" w:color="auto"/>
                          </w:divBdr>
                          <w:divsChild>
                            <w:div w:id="1116827999">
                              <w:marLeft w:val="0"/>
                              <w:marRight w:val="0"/>
                              <w:marTop w:val="0"/>
                              <w:marBottom w:val="0"/>
                              <w:divBdr>
                                <w:top w:val="none" w:sz="0" w:space="0" w:color="auto"/>
                                <w:left w:val="none" w:sz="0" w:space="0" w:color="auto"/>
                                <w:bottom w:val="none" w:sz="0" w:space="0" w:color="auto"/>
                                <w:right w:val="none" w:sz="0" w:space="0" w:color="auto"/>
                              </w:divBdr>
                              <w:divsChild>
                                <w:div w:id="190532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426574">
                  <w:marLeft w:val="0"/>
                  <w:marRight w:val="0"/>
                  <w:marTop w:val="0"/>
                  <w:marBottom w:val="0"/>
                  <w:divBdr>
                    <w:top w:val="single" w:sz="18" w:space="31" w:color="666666"/>
                    <w:left w:val="none" w:sz="0" w:space="0" w:color="auto"/>
                    <w:bottom w:val="none" w:sz="0" w:space="0" w:color="auto"/>
                    <w:right w:val="none" w:sz="0" w:space="0" w:color="auto"/>
                  </w:divBdr>
                  <w:divsChild>
                    <w:div w:id="4632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852468">
      <w:bodyDiv w:val="1"/>
      <w:marLeft w:val="0"/>
      <w:marRight w:val="0"/>
      <w:marTop w:val="0"/>
      <w:marBottom w:val="0"/>
      <w:divBdr>
        <w:top w:val="none" w:sz="0" w:space="0" w:color="auto"/>
        <w:left w:val="none" w:sz="0" w:space="0" w:color="auto"/>
        <w:bottom w:val="none" w:sz="0" w:space="0" w:color="auto"/>
        <w:right w:val="none" w:sz="0" w:space="0" w:color="auto"/>
      </w:divBdr>
      <w:divsChild>
        <w:div w:id="1805660633">
          <w:marLeft w:val="0"/>
          <w:marRight w:val="0"/>
          <w:marTop w:val="0"/>
          <w:marBottom w:val="0"/>
          <w:divBdr>
            <w:top w:val="none" w:sz="0" w:space="0" w:color="auto"/>
            <w:left w:val="none" w:sz="0" w:space="0" w:color="auto"/>
            <w:bottom w:val="single" w:sz="8" w:space="30" w:color="959595"/>
            <w:right w:val="none" w:sz="0" w:space="0" w:color="auto"/>
          </w:divBdr>
          <w:divsChild>
            <w:div w:id="1981111509">
              <w:marLeft w:val="0"/>
              <w:marRight w:val="0"/>
              <w:marTop w:val="0"/>
              <w:marBottom w:val="0"/>
              <w:divBdr>
                <w:top w:val="none" w:sz="0" w:space="0" w:color="auto"/>
                <w:left w:val="none" w:sz="0" w:space="0" w:color="auto"/>
                <w:bottom w:val="single" w:sz="2" w:space="0" w:color="959595"/>
                <w:right w:val="none" w:sz="0" w:space="0" w:color="auto"/>
              </w:divBdr>
            </w:div>
          </w:divsChild>
        </w:div>
      </w:divsChild>
    </w:div>
    <w:div w:id="19997668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http://www.cnn.com/2015/05/12/us/tony-robinson-madison-killing-investigation/" TargetMode="External"/><Relationship Id="rId21" Type="http://schemas.openxmlformats.org/officeDocument/2006/relationships/hyperlink" Target="http://www.ygbcoalition.org/" TargetMode="External"/><Relationship Id="rId22" Type="http://schemas.openxmlformats.org/officeDocument/2006/relationships/hyperlink" Target="http://comm-org.wisc.edu/"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file://localhost/images/template/btn-search.gif" TargetMode="External"/><Relationship Id="rId11" Type="http://schemas.openxmlformats.org/officeDocument/2006/relationships/hyperlink" Target="http://www.powells.com/biblio?inkey=73-9780826520425-0&amp;PID=43325&amp;PID=43325" TargetMode="External"/><Relationship Id="rId12" Type="http://schemas.openxmlformats.org/officeDocument/2006/relationships/hyperlink" Target="http://thedartcenter.org/" TargetMode="External"/><Relationship Id="rId13" Type="http://schemas.openxmlformats.org/officeDocument/2006/relationships/hyperlink" Target="http://www.piconetwork.org/" TargetMode="External"/><Relationship Id="rId14" Type="http://schemas.openxmlformats.org/officeDocument/2006/relationships/hyperlink" Target="http://www.rooflines.org/4102/a_bigger_better_vision_for_the_left/" TargetMode="External"/><Relationship Id="rId15" Type="http://schemas.openxmlformats.org/officeDocument/2006/relationships/hyperlink" Target="http://www.industrialareasfoundation.org/" TargetMode="External"/><Relationship Id="rId16" Type="http://schemas.openxmlformats.org/officeDocument/2006/relationships/hyperlink" Target="http://www.midwestacademy.com/training/organizing-social-change/" TargetMode="External"/><Relationship Id="rId17" Type="http://schemas.openxmlformats.org/officeDocument/2006/relationships/hyperlink" Target="http://www.yesmagazine.org/people-power/occupywallstreet?gclid=CIvgwaGDpMgCFcOPHwodYogMxA" TargetMode="External"/><Relationship Id="rId18" Type="http://schemas.openxmlformats.org/officeDocument/2006/relationships/hyperlink" Target="http://blacklivesmatter.com/" TargetMode="External"/><Relationship Id="rId19" Type="http://schemas.openxmlformats.org/officeDocument/2006/relationships/hyperlink" Target="http://npa-us.or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ooflines.org/" TargetMode="External"/><Relationship Id="rId6" Type="http://schemas.openxmlformats.org/officeDocument/2006/relationships/hyperlink" Target="http://www.nhi.org/" TargetMode="External"/><Relationship Id="rId7" Type="http://schemas.openxmlformats.org/officeDocument/2006/relationships/hyperlink" Target="http://www.rooflines.org/members/72/" TargetMode="External"/><Relationship Id="rId8" Type="http://schemas.openxmlformats.org/officeDocument/2006/relationships/image" Target="media/image1.pd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1148</Words>
  <Characters>6545</Characters>
  <Application>Microsoft Word 12.0.0</Application>
  <DocSecurity>0</DocSecurity>
  <Lines>54</Lines>
  <Paragraphs>13</Paragraphs>
  <ScaleCrop>false</ScaleCrop>
  <LinksUpToDate>false</LinksUpToDate>
  <CharactersWithSpaces>8037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cp:lastModifiedBy>Mike Miller</cp:lastModifiedBy>
  <cp:revision>2</cp:revision>
  <dcterms:created xsi:type="dcterms:W3CDTF">2015-10-08T16:28:00Z</dcterms:created>
  <dcterms:modified xsi:type="dcterms:W3CDTF">2015-10-08T16:28:00Z</dcterms:modified>
</cp:coreProperties>
</file>